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DD0" w:rsidRDefault="00744DD0" w:rsidP="00440203">
      <w:pPr>
        <w:pStyle w:val="Disclaimer"/>
      </w:pPr>
    </w:p>
    <w:p w:rsidR="004809F7" w:rsidRDefault="004809F7" w:rsidP="00440203">
      <w:pPr>
        <w:pStyle w:val="Disclaimer"/>
      </w:pPr>
    </w:p>
    <w:p w:rsidR="004809F7" w:rsidRDefault="004809F7" w:rsidP="00440203">
      <w:pPr>
        <w:pStyle w:val="Disclaimer"/>
      </w:pPr>
    </w:p>
    <w:p w:rsidR="004809F7" w:rsidRDefault="004809F7" w:rsidP="00440203">
      <w:pPr>
        <w:pStyle w:val="Disclaimer"/>
      </w:pPr>
    </w:p>
    <w:p w:rsidR="004809F7" w:rsidRDefault="004809F7" w:rsidP="00440203">
      <w:pPr>
        <w:pStyle w:val="Disclaimer"/>
      </w:pPr>
    </w:p>
    <w:p w:rsidR="004809F7" w:rsidRDefault="004809F7" w:rsidP="00440203">
      <w:pPr>
        <w:pStyle w:val="Disclaimer"/>
      </w:pPr>
    </w:p>
    <w:p w:rsidR="004809F7" w:rsidRDefault="004809F7" w:rsidP="00440203">
      <w:pPr>
        <w:pStyle w:val="Disclaimer"/>
      </w:pPr>
    </w:p>
    <w:p w:rsidR="00435AA3" w:rsidRPr="00413823" w:rsidRDefault="00435AA3" w:rsidP="00435AA3">
      <w:pPr>
        <w:rPr>
          <w:i/>
        </w:rPr>
      </w:pPr>
    </w:p>
    <w:p w:rsidR="00435AA3" w:rsidRPr="00413823" w:rsidRDefault="00435AA3" w:rsidP="00435AA3">
      <w:pPr>
        <w:rPr>
          <w:i/>
        </w:rPr>
      </w:pPr>
    </w:p>
    <w:p w:rsidR="004809F7" w:rsidRDefault="00FB2978" w:rsidP="004809F7">
      <w:pPr>
        <w:pStyle w:val="Title"/>
        <w:jc w:val="center"/>
        <w:rPr>
          <w:color w:val="C00000"/>
          <w:sz w:val="52"/>
        </w:rPr>
      </w:pPr>
      <w:r>
        <w:rPr>
          <w:color w:val="C00000"/>
          <w:sz w:val="52"/>
        </w:rPr>
        <w:t>post graduate training plan</w:t>
      </w:r>
    </w:p>
    <w:p w:rsidR="004067ED" w:rsidRPr="004067ED" w:rsidRDefault="004067ED" w:rsidP="004067ED"/>
    <w:p w:rsidR="004067ED" w:rsidRDefault="00FB2978" w:rsidP="004067ED">
      <w:pPr>
        <w:pStyle w:val="Title"/>
        <w:jc w:val="center"/>
        <w:rPr>
          <w:b/>
          <w:color w:val="C00000"/>
          <w:sz w:val="52"/>
        </w:rPr>
      </w:pPr>
      <w:r>
        <w:rPr>
          <w:b/>
          <w:color w:val="C00000"/>
          <w:sz w:val="52"/>
        </w:rPr>
        <w:t>(ptp)</w:t>
      </w:r>
    </w:p>
    <w:p w:rsidR="004809F7" w:rsidRPr="00EF2CA3" w:rsidRDefault="004809F7" w:rsidP="004809F7"/>
    <w:p w:rsidR="004809F7" w:rsidRDefault="004809F7" w:rsidP="004809F7">
      <w:pPr>
        <w:pStyle w:val="Subtitle"/>
        <w:rPr>
          <w:sz w:val="28"/>
          <w:szCs w:val="28"/>
        </w:rPr>
      </w:pPr>
    </w:p>
    <w:p w:rsidR="004809F7" w:rsidRDefault="004809F7" w:rsidP="004809F7">
      <w:pPr>
        <w:pStyle w:val="Subtitle"/>
        <w:rPr>
          <w:sz w:val="28"/>
          <w:szCs w:val="28"/>
        </w:rPr>
      </w:pPr>
    </w:p>
    <w:p w:rsidR="00435AA3" w:rsidRDefault="00435AA3" w:rsidP="00435AA3"/>
    <w:p w:rsidR="00413823" w:rsidRDefault="00413823" w:rsidP="00413823"/>
    <w:p w:rsidR="00413823" w:rsidRPr="00EF2CA3" w:rsidRDefault="00413823" w:rsidP="00413823"/>
    <w:p w:rsidR="00413823" w:rsidRDefault="00413823" w:rsidP="00413823"/>
    <w:tbl>
      <w:tblPr>
        <w:tblStyle w:val="BlankTable"/>
        <w:tblW w:w="0" w:type="auto"/>
        <w:tblLook w:val="04A0" w:firstRow="1" w:lastRow="0" w:firstColumn="1" w:lastColumn="0" w:noHBand="0" w:noVBand="1"/>
      </w:tblPr>
      <w:tblGrid>
        <w:gridCol w:w="3742"/>
        <w:gridCol w:w="138"/>
        <w:gridCol w:w="5758"/>
      </w:tblGrid>
      <w:tr w:rsidR="00413823" w:rsidTr="00441A29">
        <w:trPr>
          <w:trHeight w:val="357"/>
        </w:trPr>
        <w:tc>
          <w:tcPr>
            <w:tcW w:w="3794" w:type="dxa"/>
          </w:tcPr>
          <w:p w:rsidR="00413823" w:rsidRPr="005D2D2D" w:rsidRDefault="00413823" w:rsidP="00441A29">
            <w:pPr>
              <w:pStyle w:val="Subtitle"/>
              <w:jc w:val="right"/>
              <w:rPr>
                <w:sz w:val="16"/>
                <w:szCs w:val="16"/>
              </w:rPr>
            </w:pPr>
          </w:p>
          <w:p w:rsidR="00413823" w:rsidRPr="002B3F06" w:rsidRDefault="00413823" w:rsidP="00441A29">
            <w:pPr>
              <w:pStyle w:val="Subtitle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of Graduate:</w:t>
            </w:r>
          </w:p>
        </w:tc>
        <w:tc>
          <w:tcPr>
            <w:tcW w:w="6060" w:type="dxa"/>
            <w:gridSpan w:val="2"/>
            <w:tcBorders>
              <w:bottom w:val="single" w:sz="4" w:space="0" w:color="auto"/>
            </w:tcBorders>
          </w:tcPr>
          <w:p w:rsidR="00413823" w:rsidRPr="005D2D2D" w:rsidRDefault="00413823" w:rsidP="00441A29">
            <w:pPr>
              <w:rPr>
                <w:sz w:val="16"/>
                <w:szCs w:val="16"/>
              </w:rPr>
            </w:pPr>
          </w:p>
        </w:tc>
      </w:tr>
      <w:tr w:rsidR="00413823" w:rsidTr="00441A29">
        <w:tc>
          <w:tcPr>
            <w:tcW w:w="3794" w:type="dxa"/>
          </w:tcPr>
          <w:p w:rsidR="00413823" w:rsidRDefault="00413823" w:rsidP="00441A29">
            <w:pPr>
              <w:jc w:val="right"/>
              <w:rPr>
                <w:sz w:val="28"/>
                <w:szCs w:val="28"/>
              </w:rPr>
            </w:pPr>
          </w:p>
          <w:p w:rsidR="00413823" w:rsidRDefault="00413823" w:rsidP="00441A29">
            <w:pPr>
              <w:jc w:val="right"/>
            </w:pPr>
            <w:r>
              <w:rPr>
                <w:sz w:val="28"/>
                <w:szCs w:val="28"/>
              </w:rPr>
              <w:t>Signature:</w:t>
            </w:r>
          </w:p>
        </w:tc>
        <w:tc>
          <w:tcPr>
            <w:tcW w:w="60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3823" w:rsidRDefault="00413823" w:rsidP="00441A29"/>
          <w:p w:rsidR="00413823" w:rsidRPr="0029489F" w:rsidRDefault="00413823" w:rsidP="00441A29">
            <w:pPr>
              <w:rPr>
                <w:rFonts w:ascii="Freestyle Script" w:hAnsi="Freestyle Script"/>
                <w:sz w:val="48"/>
                <w:szCs w:val="48"/>
              </w:rPr>
            </w:pPr>
            <w:r>
              <w:rPr>
                <w:rFonts w:ascii="Freestyle Script" w:hAnsi="Freestyle Script"/>
                <w:sz w:val="48"/>
                <w:szCs w:val="48"/>
              </w:rPr>
              <w:tab/>
            </w:r>
          </w:p>
        </w:tc>
      </w:tr>
      <w:tr w:rsidR="00413823" w:rsidTr="00441A29">
        <w:tc>
          <w:tcPr>
            <w:tcW w:w="9854" w:type="dxa"/>
            <w:gridSpan w:val="3"/>
          </w:tcPr>
          <w:p w:rsidR="00413823" w:rsidRDefault="00413823" w:rsidP="00441A29">
            <w:pPr>
              <w:rPr>
                <w:sz w:val="28"/>
                <w:szCs w:val="28"/>
              </w:rPr>
            </w:pPr>
          </w:p>
          <w:p w:rsidR="00413823" w:rsidRDefault="00413823" w:rsidP="00441A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This training plan has been prepared in conjunction with the graduate surveyor’s supervisor.</w:t>
            </w:r>
          </w:p>
          <w:p w:rsidR="00413823" w:rsidRDefault="00413823" w:rsidP="00441A29"/>
        </w:tc>
      </w:tr>
      <w:tr w:rsidR="00413823" w:rsidTr="00441A29">
        <w:tc>
          <w:tcPr>
            <w:tcW w:w="3936" w:type="dxa"/>
            <w:gridSpan w:val="2"/>
          </w:tcPr>
          <w:p w:rsidR="00413823" w:rsidRDefault="00413823" w:rsidP="00441A29">
            <w:pPr>
              <w:jc w:val="right"/>
              <w:rPr>
                <w:sz w:val="28"/>
                <w:szCs w:val="28"/>
              </w:rPr>
            </w:pPr>
          </w:p>
          <w:p w:rsidR="00413823" w:rsidRDefault="00413823" w:rsidP="00441A29">
            <w:pPr>
              <w:jc w:val="right"/>
            </w:pPr>
            <w:r>
              <w:rPr>
                <w:sz w:val="28"/>
                <w:szCs w:val="28"/>
              </w:rPr>
              <w:t>NAME OF SUPERVISOR:</w:t>
            </w:r>
          </w:p>
        </w:tc>
        <w:tc>
          <w:tcPr>
            <w:tcW w:w="5918" w:type="dxa"/>
            <w:tcBorders>
              <w:bottom w:val="single" w:sz="4" w:space="0" w:color="auto"/>
            </w:tcBorders>
          </w:tcPr>
          <w:p w:rsidR="00413823" w:rsidRDefault="00413823" w:rsidP="00441A29"/>
          <w:p w:rsidR="00413823" w:rsidRPr="005D2D2D" w:rsidRDefault="00413823" w:rsidP="00441A29">
            <w:pPr>
              <w:rPr>
                <w:sz w:val="44"/>
                <w:szCs w:val="44"/>
              </w:rPr>
            </w:pPr>
          </w:p>
        </w:tc>
      </w:tr>
      <w:tr w:rsidR="00413823" w:rsidTr="00441A29">
        <w:tc>
          <w:tcPr>
            <w:tcW w:w="3936" w:type="dxa"/>
            <w:gridSpan w:val="2"/>
          </w:tcPr>
          <w:p w:rsidR="00413823" w:rsidRDefault="00413823" w:rsidP="00441A29">
            <w:pPr>
              <w:jc w:val="right"/>
              <w:rPr>
                <w:sz w:val="28"/>
                <w:szCs w:val="28"/>
              </w:rPr>
            </w:pPr>
          </w:p>
          <w:p w:rsidR="00413823" w:rsidRDefault="00413823" w:rsidP="00441A2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Registration Status: </w:t>
            </w: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</w:tcPr>
          <w:p w:rsidR="00413823" w:rsidRDefault="00413823" w:rsidP="00441A29"/>
          <w:p w:rsidR="00413823" w:rsidRDefault="00413823" w:rsidP="00441A29"/>
          <w:p w:rsidR="00413823" w:rsidRPr="00CB7AEF" w:rsidRDefault="00413823" w:rsidP="00441A29">
            <w:pPr>
              <w:rPr>
                <w:sz w:val="22"/>
              </w:rPr>
            </w:pPr>
          </w:p>
        </w:tc>
      </w:tr>
      <w:tr w:rsidR="00413823" w:rsidTr="00441A29">
        <w:tc>
          <w:tcPr>
            <w:tcW w:w="3936" w:type="dxa"/>
            <w:gridSpan w:val="2"/>
          </w:tcPr>
          <w:p w:rsidR="00413823" w:rsidRDefault="00413823" w:rsidP="00441A29">
            <w:pPr>
              <w:jc w:val="right"/>
              <w:rPr>
                <w:sz w:val="28"/>
                <w:szCs w:val="28"/>
              </w:rPr>
            </w:pPr>
          </w:p>
          <w:p w:rsidR="00413823" w:rsidRDefault="00413823" w:rsidP="00441A29">
            <w:pPr>
              <w:jc w:val="right"/>
            </w:pPr>
            <w:r>
              <w:rPr>
                <w:sz w:val="28"/>
                <w:szCs w:val="28"/>
              </w:rPr>
              <w:t>Signature:</w:t>
            </w:r>
          </w:p>
        </w:tc>
        <w:tc>
          <w:tcPr>
            <w:tcW w:w="5918" w:type="dxa"/>
            <w:tcBorders>
              <w:top w:val="single" w:sz="4" w:space="0" w:color="auto"/>
              <w:bottom w:val="single" w:sz="4" w:space="0" w:color="auto"/>
            </w:tcBorders>
          </w:tcPr>
          <w:p w:rsidR="00413823" w:rsidRDefault="00413823" w:rsidP="00441A29"/>
          <w:p w:rsidR="00413823" w:rsidRPr="005D5E72" w:rsidRDefault="00413823" w:rsidP="00441A29">
            <w:pPr>
              <w:rPr>
                <w:rFonts w:ascii="French Script MT" w:hAnsi="French Script MT"/>
                <w:sz w:val="44"/>
                <w:szCs w:val="44"/>
              </w:rPr>
            </w:pPr>
            <w:r>
              <w:rPr>
                <w:rFonts w:ascii="French Script MT" w:hAnsi="French Script MT"/>
                <w:sz w:val="44"/>
                <w:szCs w:val="44"/>
              </w:rPr>
              <w:tab/>
            </w:r>
          </w:p>
        </w:tc>
      </w:tr>
    </w:tbl>
    <w:p w:rsidR="00413823" w:rsidRPr="002B3F06" w:rsidRDefault="00413823" w:rsidP="00413823"/>
    <w:p w:rsidR="00413823" w:rsidRDefault="00413823" w:rsidP="00413823"/>
    <w:p w:rsidR="00413823" w:rsidRDefault="00413823" w:rsidP="00413823"/>
    <w:p w:rsidR="00413823" w:rsidRDefault="00413823" w:rsidP="00413823">
      <w:pPr>
        <w:sectPr w:rsidR="00413823" w:rsidSect="00556C1D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843" w:right="1134" w:bottom="567" w:left="1134" w:header="567" w:footer="462" w:gutter="0"/>
          <w:cols w:space="708"/>
          <w:docGrid w:linePitch="360"/>
        </w:sectPr>
      </w:pPr>
    </w:p>
    <w:p w:rsidR="00413823" w:rsidRDefault="0099291C" w:rsidP="00413823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Statement</w:t>
      </w:r>
      <w:r w:rsidR="00413823" w:rsidRPr="006B34CB">
        <w:rPr>
          <w:sz w:val="36"/>
          <w:szCs w:val="36"/>
        </w:rPr>
        <w:t xml:space="preserve"> of Progression</w:t>
      </w:r>
      <w:r w:rsidR="00413823">
        <w:rPr>
          <w:sz w:val="36"/>
          <w:szCs w:val="36"/>
        </w:rPr>
        <w:t xml:space="preserve"> to Surveyor Registration</w:t>
      </w:r>
    </w:p>
    <w:p w:rsidR="00413823" w:rsidRPr="006B34CB" w:rsidRDefault="00413823" w:rsidP="00413823">
      <w:pPr>
        <w:rPr>
          <w:sz w:val="22"/>
        </w:rPr>
      </w:pPr>
    </w:p>
    <w:p w:rsidR="00413823" w:rsidRPr="006B34CB" w:rsidRDefault="00413823" w:rsidP="00413823">
      <w:pPr>
        <w:rPr>
          <w:sz w:val="22"/>
        </w:rPr>
      </w:pPr>
    </w:p>
    <w:p w:rsidR="00435AA3" w:rsidRDefault="00435AA3" w:rsidP="00435AA3"/>
    <w:p w:rsidR="00075396" w:rsidRDefault="00075396" w:rsidP="00435AA3"/>
    <w:p w:rsidR="00075396" w:rsidRDefault="00075396" w:rsidP="00435AA3"/>
    <w:p w:rsidR="00075396" w:rsidRDefault="00075396" w:rsidP="00435AA3"/>
    <w:p w:rsidR="00075396" w:rsidRDefault="00075396" w:rsidP="00435AA3"/>
    <w:p w:rsidR="00435AA3" w:rsidRDefault="00435AA3" w:rsidP="00435AA3"/>
    <w:p w:rsidR="00435AA3" w:rsidRDefault="00435AA3" w:rsidP="00435AA3"/>
    <w:p w:rsidR="00435AA3" w:rsidRDefault="00435AA3" w:rsidP="00435AA3"/>
    <w:p w:rsidR="00435AA3" w:rsidRPr="00435AA3" w:rsidRDefault="00435AA3" w:rsidP="00435AA3"/>
    <w:p w:rsidR="004809F7" w:rsidRPr="00F40958" w:rsidRDefault="004809F7" w:rsidP="004809F7">
      <w:pPr>
        <w:pStyle w:val="Subtitle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809F7" w:rsidRDefault="004809F7" w:rsidP="004809F7">
      <w:pPr>
        <w:pStyle w:val="Subtitle"/>
        <w:rPr>
          <w:sz w:val="28"/>
          <w:szCs w:val="28"/>
        </w:rPr>
      </w:pPr>
    </w:p>
    <w:p w:rsidR="004809F7" w:rsidRDefault="00177D8E" w:rsidP="00435AA3">
      <w:pPr>
        <w:pStyle w:val="Subtitle"/>
      </w:pPr>
      <w:r>
        <w:rPr>
          <w:sz w:val="28"/>
          <w:szCs w:val="28"/>
        </w:rPr>
        <w:tab/>
      </w:r>
    </w:p>
    <w:p w:rsidR="004809F7" w:rsidRDefault="004809F7" w:rsidP="004809F7"/>
    <w:p w:rsidR="004809F7" w:rsidRDefault="004809F7" w:rsidP="004809F7"/>
    <w:p w:rsidR="004809F7" w:rsidRDefault="004809F7" w:rsidP="004809F7"/>
    <w:p w:rsidR="004809F7" w:rsidRDefault="004809F7" w:rsidP="004809F7"/>
    <w:p w:rsidR="004809F7" w:rsidRDefault="004809F7" w:rsidP="004809F7"/>
    <w:p w:rsidR="001A1A96" w:rsidRDefault="001A1A96" w:rsidP="004809F7">
      <w:pPr>
        <w:sectPr w:rsidR="001A1A96" w:rsidSect="00A83C85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843" w:right="1134" w:bottom="567" w:left="1134" w:header="567" w:footer="462" w:gutter="0"/>
          <w:cols w:space="708"/>
          <w:titlePg/>
          <w:docGrid w:linePitch="360"/>
        </w:sectPr>
      </w:pPr>
    </w:p>
    <w:tbl>
      <w:tblPr>
        <w:tblW w:w="15168" w:type="dxa"/>
        <w:tblInd w:w="108" w:type="dxa"/>
        <w:tblBorders>
          <w:top w:val="single" w:sz="18" w:space="0" w:color="auto"/>
          <w:bottom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57" w:type="dxa"/>
        </w:tblCellMar>
        <w:tblLook w:val="01E0" w:firstRow="1" w:lastRow="1" w:firstColumn="1" w:lastColumn="1" w:noHBand="0" w:noVBand="0"/>
      </w:tblPr>
      <w:tblGrid>
        <w:gridCol w:w="2169"/>
        <w:gridCol w:w="7329"/>
        <w:gridCol w:w="2280"/>
        <w:gridCol w:w="1650"/>
        <w:gridCol w:w="1740"/>
      </w:tblGrid>
      <w:tr w:rsidR="00577620" w:rsidRPr="00A36BEE" w:rsidTr="00993C66">
        <w:trPr>
          <w:cantSplit/>
          <w:trHeight w:val="107"/>
        </w:trPr>
        <w:tc>
          <w:tcPr>
            <w:tcW w:w="15168" w:type="dxa"/>
            <w:gridSpan w:val="5"/>
            <w:tcBorders>
              <w:top w:val="single" w:sz="4" w:space="0" w:color="auto"/>
              <w:bottom w:val="single" w:sz="18" w:space="0" w:color="auto"/>
            </w:tcBorders>
          </w:tcPr>
          <w:p w:rsidR="00577620" w:rsidRPr="00577620" w:rsidRDefault="00577620" w:rsidP="00CF4D6C">
            <w:pPr>
              <w:spacing w:after="60"/>
              <w:rPr>
                <w:rFonts w:cs="Calibri"/>
                <w:sz w:val="8"/>
                <w:szCs w:val="8"/>
              </w:rPr>
            </w:pPr>
          </w:p>
        </w:tc>
      </w:tr>
      <w:tr w:rsidR="00FB2978" w:rsidRPr="00A36BEE" w:rsidTr="003A523F">
        <w:tblPrEx>
          <w:tblBorders>
            <w:bottom w:val="single" w:sz="4" w:space="0" w:color="auto"/>
          </w:tblBorders>
        </w:tblPrEx>
        <w:tc>
          <w:tcPr>
            <w:tcW w:w="15168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FB2978" w:rsidRPr="00A36BEE" w:rsidRDefault="00FB2978" w:rsidP="00776DF5">
            <w:pPr>
              <w:pStyle w:val="Heading02"/>
              <w:spacing w:after="60"/>
              <w:rPr>
                <w:rFonts w:ascii="Calibri" w:hAnsi="Calibri" w:cs="Calibri"/>
                <w:lang w:val="en-AU"/>
              </w:rPr>
            </w:pPr>
            <w:r w:rsidRPr="00A36BEE">
              <w:rPr>
                <w:rFonts w:ascii="Calibri" w:hAnsi="Calibri" w:cs="Calibri"/>
                <w:lang w:val="en-AU"/>
              </w:rPr>
              <w:t>Unit 1:</w:t>
            </w:r>
            <w:r>
              <w:rPr>
                <w:rFonts w:ascii="Calibri" w:hAnsi="Calibri" w:cs="Calibri"/>
                <w:lang w:val="en-AU"/>
              </w:rPr>
              <w:t xml:space="preserve"> Personal Qualities</w:t>
            </w:r>
            <w:r w:rsidRPr="00A36BEE">
              <w:rPr>
                <w:rFonts w:ascii="Calibri" w:hAnsi="Calibri" w:cs="Calibri"/>
                <w:lang w:val="en-AU"/>
              </w:rPr>
              <w:t xml:space="preserve"> </w:t>
            </w:r>
          </w:p>
        </w:tc>
      </w:tr>
      <w:tr w:rsidR="00FB2978" w:rsidRPr="00A36BEE" w:rsidTr="003A523F">
        <w:tblPrEx>
          <w:tblBorders>
            <w:bottom w:val="single" w:sz="4" w:space="0" w:color="auto"/>
          </w:tblBorders>
        </w:tblPrEx>
        <w:tc>
          <w:tcPr>
            <w:tcW w:w="2169" w:type="dxa"/>
            <w:tcBorders>
              <w:left w:val="single" w:sz="18" w:space="0" w:color="auto"/>
            </w:tcBorders>
          </w:tcPr>
          <w:p w:rsidR="00FB2978" w:rsidRPr="00F8456C" w:rsidRDefault="00FB2978" w:rsidP="00776DF5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F8456C">
              <w:rPr>
                <w:rFonts w:cs="Calibri"/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7329" w:type="dxa"/>
          </w:tcPr>
          <w:p w:rsidR="00FB2978" w:rsidRPr="00F8456C" w:rsidRDefault="00FB2978" w:rsidP="00776DF5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F8456C">
              <w:rPr>
                <w:rFonts w:cs="Calibri"/>
                <w:b/>
                <w:bCs/>
                <w:sz w:val="20"/>
                <w:szCs w:val="20"/>
              </w:rPr>
              <w:t>Descriptors</w:t>
            </w:r>
          </w:p>
        </w:tc>
        <w:tc>
          <w:tcPr>
            <w:tcW w:w="2280" w:type="dxa"/>
          </w:tcPr>
          <w:p w:rsidR="00FB2978" w:rsidRPr="00F8456C" w:rsidRDefault="00FB2978" w:rsidP="00776DF5">
            <w:pPr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Proposed Work Experience</w:t>
            </w:r>
          </w:p>
        </w:tc>
        <w:tc>
          <w:tcPr>
            <w:tcW w:w="1650" w:type="dxa"/>
          </w:tcPr>
          <w:p w:rsidR="00FB2978" w:rsidRPr="00F8456C" w:rsidRDefault="00FB2978" w:rsidP="00776DF5">
            <w:pPr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Proposed Timeframe</w:t>
            </w:r>
          </w:p>
        </w:tc>
        <w:tc>
          <w:tcPr>
            <w:tcW w:w="1740" w:type="dxa"/>
            <w:tcBorders>
              <w:right w:val="single" w:sz="18" w:space="0" w:color="auto"/>
            </w:tcBorders>
          </w:tcPr>
          <w:p w:rsidR="00FB2978" w:rsidRPr="00F8456C" w:rsidRDefault="00FB2978" w:rsidP="00776DF5">
            <w:pPr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Date CER Assessed</w:t>
            </w:r>
          </w:p>
        </w:tc>
      </w:tr>
      <w:tr w:rsidR="00FB2978" w:rsidRPr="00A36BEE" w:rsidTr="003A523F">
        <w:tblPrEx>
          <w:tblBorders>
            <w:bottom w:val="single" w:sz="4" w:space="0" w:color="auto"/>
          </w:tblBorders>
        </w:tblPrEx>
        <w:trPr>
          <w:trHeight w:val="1314"/>
        </w:trPr>
        <w:tc>
          <w:tcPr>
            <w:tcW w:w="2169" w:type="dxa"/>
            <w:tcBorders>
              <w:left w:val="single" w:sz="18" w:space="0" w:color="auto"/>
              <w:bottom w:val="single" w:sz="4" w:space="0" w:color="auto"/>
            </w:tcBorders>
          </w:tcPr>
          <w:p w:rsidR="00FB2978" w:rsidRPr="00F8456C" w:rsidRDefault="00FB2978" w:rsidP="00776DF5">
            <w:pPr>
              <w:autoSpaceDE w:val="0"/>
              <w:autoSpaceDN w:val="0"/>
              <w:adjustRightInd w:val="0"/>
              <w:rPr>
                <w:rFonts w:cs="Calibri"/>
                <w:b/>
                <w:color w:val="FF0000"/>
                <w:sz w:val="20"/>
                <w:szCs w:val="20"/>
              </w:rPr>
            </w:pPr>
            <w:r w:rsidRPr="00F8456C">
              <w:rPr>
                <w:rFonts w:cs="Calibri"/>
                <w:bCs/>
                <w:sz w:val="20"/>
                <w:szCs w:val="20"/>
              </w:rPr>
              <w:t xml:space="preserve">S 1.1 Possess a tertiary qualification in surveying </w:t>
            </w:r>
            <w:r w:rsidRPr="00F8456C">
              <w:rPr>
                <w:rFonts w:cs="Calibri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329" w:type="dxa"/>
            <w:tcBorders>
              <w:bottom w:val="single" w:sz="4" w:space="0" w:color="auto"/>
            </w:tcBorders>
          </w:tcPr>
          <w:p w:rsidR="00FB2978" w:rsidRPr="00F8456C" w:rsidRDefault="00FB2978" w:rsidP="00776DF5">
            <w:pPr>
              <w:rPr>
                <w:rFonts w:cs="Calibri"/>
                <w:sz w:val="20"/>
                <w:szCs w:val="20"/>
              </w:rPr>
            </w:pPr>
            <w:r w:rsidRPr="00F8456C">
              <w:rPr>
                <w:rFonts w:cs="Calibri"/>
                <w:sz w:val="20"/>
                <w:szCs w:val="20"/>
              </w:rPr>
              <w:t>Applicants will need to demonstrate that they:</w:t>
            </w:r>
          </w:p>
          <w:p w:rsidR="00FB2978" w:rsidRPr="00F8456C" w:rsidRDefault="00FB2978" w:rsidP="00776DF5">
            <w:pPr>
              <w:numPr>
                <w:ilvl w:val="0"/>
                <w:numId w:val="5"/>
              </w:numPr>
              <w:tabs>
                <w:tab w:val="clear" w:pos="720"/>
                <w:tab w:val="num" w:pos="1267"/>
              </w:tabs>
              <w:spacing w:after="240"/>
              <w:ind w:left="1267"/>
              <w:rPr>
                <w:rFonts w:cs="Calibri"/>
                <w:sz w:val="20"/>
                <w:szCs w:val="20"/>
              </w:rPr>
            </w:pPr>
            <w:r w:rsidRPr="00F8456C">
              <w:rPr>
                <w:rFonts w:cs="Calibri"/>
                <w:sz w:val="20"/>
                <w:szCs w:val="20"/>
              </w:rPr>
              <w:t>Have completed a course of study of at least three years fulltime duration acceptable to the Surveyors Board of Queensland or have been previously registered as a Surveyor by the Surveyors Board of Queensland</w:t>
            </w: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FB2978" w:rsidRPr="00F8456C" w:rsidRDefault="00FB2978" w:rsidP="00776DF5">
            <w:pPr>
              <w:ind w:left="52"/>
              <w:rPr>
                <w:rFonts w:cs="Calibri"/>
                <w:sz w:val="20"/>
                <w:szCs w:val="20"/>
              </w:rPr>
            </w:pP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FB2978" w:rsidRPr="00F8456C" w:rsidRDefault="00FB2978" w:rsidP="00776DF5">
            <w:pPr>
              <w:spacing w:after="120"/>
              <w:ind w:left="772"/>
              <w:rPr>
                <w:rFonts w:cs="Calibri"/>
                <w:sz w:val="20"/>
                <w:szCs w:val="20"/>
              </w:rPr>
            </w:pPr>
          </w:p>
        </w:tc>
        <w:tc>
          <w:tcPr>
            <w:tcW w:w="1740" w:type="dxa"/>
            <w:tcBorders>
              <w:bottom w:val="single" w:sz="4" w:space="0" w:color="auto"/>
              <w:right w:val="single" w:sz="18" w:space="0" w:color="auto"/>
            </w:tcBorders>
          </w:tcPr>
          <w:p w:rsidR="00FB2978" w:rsidRPr="00F8456C" w:rsidRDefault="00FB2978" w:rsidP="00776DF5">
            <w:pPr>
              <w:spacing w:after="120"/>
              <w:ind w:left="772"/>
              <w:rPr>
                <w:rFonts w:cs="Calibri"/>
                <w:sz w:val="20"/>
                <w:szCs w:val="20"/>
              </w:rPr>
            </w:pPr>
          </w:p>
        </w:tc>
      </w:tr>
      <w:tr w:rsidR="00FB2978" w:rsidRPr="00A36BEE" w:rsidTr="003A523F">
        <w:tblPrEx>
          <w:tblBorders>
            <w:bottom w:val="single" w:sz="4" w:space="0" w:color="auto"/>
          </w:tblBorders>
        </w:tblPrEx>
        <w:trPr>
          <w:cantSplit/>
          <w:trHeight w:val="825"/>
        </w:trPr>
        <w:tc>
          <w:tcPr>
            <w:tcW w:w="2169" w:type="dxa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:rsidR="00FB2978" w:rsidRPr="00F8456C" w:rsidRDefault="00FB2978" w:rsidP="00776DF5">
            <w:pPr>
              <w:autoSpaceDE w:val="0"/>
              <w:autoSpaceDN w:val="0"/>
              <w:adjustRightInd w:val="0"/>
              <w:spacing w:after="60"/>
              <w:rPr>
                <w:rFonts w:cs="Calibri"/>
                <w:bCs/>
                <w:sz w:val="20"/>
                <w:szCs w:val="20"/>
              </w:rPr>
            </w:pPr>
            <w:r w:rsidRPr="00F8456C">
              <w:rPr>
                <w:rFonts w:cs="Calibri"/>
                <w:bCs/>
                <w:sz w:val="20"/>
                <w:szCs w:val="20"/>
              </w:rPr>
              <w:t xml:space="preserve">S 1.2 Are professional in their dealings with the public </w:t>
            </w:r>
          </w:p>
          <w:p w:rsidR="00FB2978" w:rsidRPr="00F8456C" w:rsidRDefault="00FB2978" w:rsidP="00776DF5">
            <w:pPr>
              <w:autoSpaceDE w:val="0"/>
              <w:autoSpaceDN w:val="0"/>
              <w:adjustRightInd w:val="0"/>
              <w:spacing w:after="60"/>
              <w:rPr>
                <w:rFonts w:cs="Calibri"/>
                <w:b/>
                <w:color w:val="FF0000"/>
                <w:sz w:val="20"/>
                <w:szCs w:val="20"/>
              </w:rPr>
            </w:pPr>
          </w:p>
        </w:tc>
        <w:tc>
          <w:tcPr>
            <w:tcW w:w="7329" w:type="dxa"/>
            <w:tcBorders>
              <w:top w:val="single" w:sz="4" w:space="0" w:color="auto"/>
              <w:bottom w:val="dotted" w:sz="4" w:space="0" w:color="auto"/>
            </w:tcBorders>
          </w:tcPr>
          <w:p w:rsidR="00FB2978" w:rsidRPr="00F8456C" w:rsidRDefault="00FB2978" w:rsidP="00776DF5">
            <w:pPr>
              <w:spacing w:after="60"/>
              <w:rPr>
                <w:rFonts w:cs="Calibri"/>
                <w:sz w:val="20"/>
                <w:szCs w:val="20"/>
              </w:rPr>
            </w:pPr>
            <w:r w:rsidRPr="00F8456C">
              <w:rPr>
                <w:rFonts w:cs="Calibri"/>
                <w:sz w:val="20"/>
                <w:szCs w:val="20"/>
              </w:rPr>
              <w:t>Applicants will need to demonstrate that they:</w:t>
            </w:r>
          </w:p>
          <w:p w:rsidR="00FB2978" w:rsidRPr="00F8456C" w:rsidRDefault="00FB2978" w:rsidP="00776DF5">
            <w:pPr>
              <w:numPr>
                <w:ilvl w:val="0"/>
                <w:numId w:val="6"/>
              </w:numPr>
              <w:tabs>
                <w:tab w:val="clear" w:pos="720"/>
                <w:tab w:val="num" w:pos="1267"/>
              </w:tabs>
              <w:spacing w:after="60"/>
              <w:ind w:left="1267"/>
              <w:rPr>
                <w:rFonts w:cs="Calibri"/>
                <w:sz w:val="20"/>
                <w:szCs w:val="20"/>
              </w:rPr>
            </w:pPr>
            <w:r w:rsidRPr="00F8456C">
              <w:rPr>
                <w:rFonts w:cs="Calibri"/>
                <w:sz w:val="20"/>
                <w:szCs w:val="20"/>
              </w:rPr>
              <w:t xml:space="preserve">Have not conducted themselves in a manner that erodes the public confidence in the profession </w:t>
            </w:r>
          </w:p>
        </w:tc>
        <w:tc>
          <w:tcPr>
            <w:tcW w:w="2280" w:type="dxa"/>
            <w:tcBorders>
              <w:top w:val="single" w:sz="4" w:space="0" w:color="auto"/>
              <w:bottom w:val="dotted" w:sz="4" w:space="0" w:color="auto"/>
            </w:tcBorders>
          </w:tcPr>
          <w:p w:rsidR="00FB2978" w:rsidRPr="00F8456C" w:rsidRDefault="00FB2978" w:rsidP="00776DF5">
            <w:pPr>
              <w:spacing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dotted" w:sz="4" w:space="0" w:color="auto"/>
            </w:tcBorders>
          </w:tcPr>
          <w:p w:rsidR="00FB2978" w:rsidRPr="00F8456C" w:rsidRDefault="00FB2978" w:rsidP="00776DF5">
            <w:pPr>
              <w:spacing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FB2978" w:rsidRPr="00F8456C" w:rsidRDefault="00FB2978" w:rsidP="00776DF5">
            <w:pPr>
              <w:spacing w:after="60"/>
              <w:rPr>
                <w:rFonts w:cs="Calibri"/>
                <w:sz w:val="20"/>
                <w:szCs w:val="20"/>
              </w:rPr>
            </w:pPr>
          </w:p>
        </w:tc>
      </w:tr>
      <w:tr w:rsidR="00FB2978" w:rsidRPr="00A36BEE" w:rsidTr="003A523F">
        <w:tblPrEx>
          <w:tblBorders>
            <w:bottom w:val="single" w:sz="4" w:space="0" w:color="auto"/>
          </w:tblBorders>
        </w:tblPrEx>
        <w:trPr>
          <w:cantSplit/>
          <w:trHeight w:val="570"/>
        </w:trPr>
        <w:tc>
          <w:tcPr>
            <w:tcW w:w="2169" w:type="dxa"/>
            <w:vMerge/>
            <w:tcBorders>
              <w:left w:val="single" w:sz="18" w:space="0" w:color="auto"/>
            </w:tcBorders>
          </w:tcPr>
          <w:p w:rsidR="00FB2978" w:rsidRPr="00F8456C" w:rsidRDefault="00FB2978" w:rsidP="00776DF5">
            <w:pPr>
              <w:autoSpaceDE w:val="0"/>
              <w:autoSpaceDN w:val="0"/>
              <w:adjustRightInd w:val="0"/>
              <w:spacing w:after="60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7329" w:type="dxa"/>
            <w:tcBorders>
              <w:top w:val="dotted" w:sz="4" w:space="0" w:color="auto"/>
            </w:tcBorders>
          </w:tcPr>
          <w:p w:rsidR="00FB2978" w:rsidRPr="00F8456C" w:rsidRDefault="00FB2978" w:rsidP="00776DF5">
            <w:pPr>
              <w:numPr>
                <w:ilvl w:val="0"/>
                <w:numId w:val="6"/>
              </w:numPr>
              <w:tabs>
                <w:tab w:val="clear" w:pos="720"/>
                <w:tab w:val="num" w:pos="1267"/>
              </w:tabs>
              <w:spacing w:after="60"/>
              <w:ind w:left="1267"/>
              <w:rPr>
                <w:rFonts w:cs="Calibri"/>
                <w:sz w:val="20"/>
                <w:szCs w:val="20"/>
              </w:rPr>
            </w:pPr>
            <w:r w:rsidRPr="00F8456C">
              <w:rPr>
                <w:rFonts w:cs="Calibri"/>
                <w:sz w:val="20"/>
                <w:szCs w:val="20"/>
              </w:rPr>
              <w:t>Have not been unfair or unethical in their dealings with the public</w:t>
            </w:r>
          </w:p>
        </w:tc>
        <w:tc>
          <w:tcPr>
            <w:tcW w:w="2280" w:type="dxa"/>
            <w:tcBorders>
              <w:top w:val="dotted" w:sz="4" w:space="0" w:color="auto"/>
            </w:tcBorders>
          </w:tcPr>
          <w:p w:rsidR="00FB2978" w:rsidRPr="00F8456C" w:rsidRDefault="00FB2978" w:rsidP="00776DF5">
            <w:pPr>
              <w:spacing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dotted" w:sz="4" w:space="0" w:color="auto"/>
            </w:tcBorders>
          </w:tcPr>
          <w:p w:rsidR="00FB2978" w:rsidRPr="00F8456C" w:rsidRDefault="00FB2978" w:rsidP="00776DF5">
            <w:pPr>
              <w:spacing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dotted" w:sz="4" w:space="0" w:color="auto"/>
              <w:right w:val="single" w:sz="18" w:space="0" w:color="auto"/>
            </w:tcBorders>
          </w:tcPr>
          <w:p w:rsidR="00FB2978" w:rsidRPr="00F8456C" w:rsidRDefault="00FB2978" w:rsidP="00776DF5">
            <w:pPr>
              <w:spacing w:after="60"/>
              <w:rPr>
                <w:rFonts w:cs="Calibri"/>
                <w:sz w:val="20"/>
                <w:szCs w:val="20"/>
              </w:rPr>
            </w:pPr>
          </w:p>
        </w:tc>
      </w:tr>
      <w:tr w:rsidR="00FB2978" w:rsidRPr="00A36BEE" w:rsidTr="003A523F">
        <w:tblPrEx>
          <w:tblBorders>
            <w:bottom w:val="single" w:sz="4" w:space="0" w:color="auto"/>
          </w:tblBorders>
        </w:tblPrEx>
        <w:trPr>
          <w:trHeight w:val="1023"/>
        </w:trPr>
        <w:tc>
          <w:tcPr>
            <w:tcW w:w="2169" w:type="dxa"/>
            <w:tcBorders>
              <w:left w:val="single" w:sz="18" w:space="0" w:color="auto"/>
            </w:tcBorders>
          </w:tcPr>
          <w:p w:rsidR="00FB2978" w:rsidRPr="00F8456C" w:rsidRDefault="00FB2978" w:rsidP="00776DF5">
            <w:pPr>
              <w:autoSpaceDE w:val="0"/>
              <w:autoSpaceDN w:val="0"/>
              <w:adjustRightInd w:val="0"/>
              <w:spacing w:after="60"/>
              <w:rPr>
                <w:rFonts w:cs="Calibri"/>
                <w:bCs/>
                <w:sz w:val="20"/>
                <w:szCs w:val="20"/>
              </w:rPr>
            </w:pPr>
            <w:r w:rsidRPr="00F8456C">
              <w:rPr>
                <w:rFonts w:cs="Calibri"/>
                <w:bCs/>
                <w:sz w:val="20"/>
                <w:szCs w:val="20"/>
              </w:rPr>
              <w:t>S 1.3 Know and comply with published ethical codes</w:t>
            </w:r>
          </w:p>
        </w:tc>
        <w:tc>
          <w:tcPr>
            <w:tcW w:w="7329" w:type="dxa"/>
          </w:tcPr>
          <w:p w:rsidR="00FB2978" w:rsidRPr="00F8456C" w:rsidRDefault="00FB2978" w:rsidP="00776DF5">
            <w:pPr>
              <w:spacing w:after="60"/>
              <w:rPr>
                <w:rFonts w:cs="Calibri"/>
                <w:sz w:val="20"/>
                <w:szCs w:val="20"/>
              </w:rPr>
            </w:pPr>
            <w:r w:rsidRPr="00F8456C">
              <w:rPr>
                <w:rFonts w:cs="Calibri"/>
                <w:sz w:val="20"/>
                <w:szCs w:val="20"/>
              </w:rPr>
              <w:t>Applicants will need to demonstrate that they:</w:t>
            </w:r>
          </w:p>
          <w:p w:rsidR="00FB2978" w:rsidRPr="00861C4F" w:rsidRDefault="00FB2978" w:rsidP="00861C4F">
            <w:pPr>
              <w:numPr>
                <w:ilvl w:val="0"/>
                <w:numId w:val="7"/>
              </w:numPr>
              <w:tabs>
                <w:tab w:val="clear" w:pos="720"/>
                <w:tab w:val="num" w:pos="1267"/>
              </w:tabs>
              <w:spacing w:after="60"/>
              <w:ind w:left="1267"/>
              <w:rPr>
                <w:rFonts w:cs="Calibri"/>
                <w:sz w:val="20"/>
                <w:szCs w:val="20"/>
              </w:rPr>
            </w:pPr>
            <w:r w:rsidRPr="00F8456C">
              <w:rPr>
                <w:rFonts w:cs="Calibri"/>
                <w:sz w:val="20"/>
                <w:szCs w:val="20"/>
              </w:rPr>
              <w:t xml:space="preserve">Understand and can explain the Surveyors Board of Queensland’s </w:t>
            </w:r>
            <w:r w:rsidRPr="00F8456C">
              <w:rPr>
                <w:rFonts w:cs="Calibri"/>
                <w:i/>
                <w:sz w:val="20"/>
                <w:szCs w:val="20"/>
              </w:rPr>
              <w:t>Code of Practice for Surveyors</w:t>
            </w:r>
          </w:p>
        </w:tc>
        <w:tc>
          <w:tcPr>
            <w:tcW w:w="2280" w:type="dxa"/>
          </w:tcPr>
          <w:p w:rsidR="00FB2978" w:rsidRPr="00F8456C" w:rsidRDefault="00FB2978" w:rsidP="00776DF5">
            <w:pPr>
              <w:spacing w:after="60"/>
              <w:rPr>
                <w:rFonts w:cs="Calibri"/>
                <w:sz w:val="20"/>
                <w:szCs w:val="20"/>
              </w:rPr>
            </w:pPr>
          </w:p>
          <w:p w:rsidR="00FB2978" w:rsidRPr="00F8456C" w:rsidRDefault="00FB2978" w:rsidP="00776DF5">
            <w:pPr>
              <w:spacing w:after="60"/>
              <w:rPr>
                <w:rFonts w:cs="Calibri"/>
                <w:sz w:val="20"/>
                <w:szCs w:val="20"/>
              </w:rPr>
            </w:pPr>
            <w:r w:rsidRPr="00F8456C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650" w:type="dxa"/>
          </w:tcPr>
          <w:p w:rsidR="00FB2978" w:rsidRPr="00F8456C" w:rsidRDefault="00FB2978" w:rsidP="00776DF5">
            <w:pPr>
              <w:spacing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1740" w:type="dxa"/>
            <w:tcBorders>
              <w:right w:val="single" w:sz="18" w:space="0" w:color="auto"/>
            </w:tcBorders>
          </w:tcPr>
          <w:p w:rsidR="00FB2978" w:rsidRPr="00F8456C" w:rsidRDefault="00FB2978" w:rsidP="00776DF5">
            <w:pPr>
              <w:spacing w:after="60"/>
              <w:rPr>
                <w:rFonts w:cs="Calibri"/>
                <w:sz w:val="20"/>
                <w:szCs w:val="20"/>
              </w:rPr>
            </w:pPr>
          </w:p>
        </w:tc>
      </w:tr>
      <w:tr w:rsidR="00FB2978" w:rsidRPr="00A36BEE" w:rsidTr="003A523F">
        <w:tblPrEx>
          <w:tblBorders>
            <w:bottom w:val="single" w:sz="4" w:space="0" w:color="auto"/>
          </w:tblBorders>
        </w:tblPrEx>
        <w:trPr>
          <w:trHeight w:val="885"/>
        </w:trPr>
        <w:tc>
          <w:tcPr>
            <w:tcW w:w="2169" w:type="dxa"/>
            <w:vMerge w:val="restart"/>
            <w:tcBorders>
              <w:left w:val="single" w:sz="18" w:space="0" w:color="auto"/>
            </w:tcBorders>
          </w:tcPr>
          <w:p w:rsidR="00FB2978" w:rsidRPr="00F8456C" w:rsidRDefault="00FB2978" w:rsidP="00776DF5">
            <w:pPr>
              <w:autoSpaceDE w:val="0"/>
              <w:autoSpaceDN w:val="0"/>
              <w:adjustRightInd w:val="0"/>
              <w:spacing w:after="60"/>
              <w:rPr>
                <w:rFonts w:cs="Calibri"/>
                <w:bCs/>
                <w:sz w:val="20"/>
                <w:szCs w:val="20"/>
              </w:rPr>
            </w:pPr>
            <w:r w:rsidRPr="00F8456C">
              <w:rPr>
                <w:rFonts w:cs="Calibri"/>
                <w:bCs/>
                <w:sz w:val="20"/>
                <w:szCs w:val="20"/>
              </w:rPr>
              <w:t>S 1.4 Keep their knowledge and skills current</w:t>
            </w:r>
          </w:p>
        </w:tc>
        <w:tc>
          <w:tcPr>
            <w:tcW w:w="7329" w:type="dxa"/>
            <w:tcBorders>
              <w:bottom w:val="dotted" w:sz="4" w:space="0" w:color="auto"/>
            </w:tcBorders>
          </w:tcPr>
          <w:p w:rsidR="00FB2978" w:rsidRPr="00F8456C" w:rsidRDefault="00FB2978" w:rsidP="00776DF5">
            <w:pPr>
              <w:spacing w:after="60"/>
              <w:rPr>
                <w:rFonts w:cs="Calibri"/>
                <w:sz w:val="20"/>
                <w:szCs w:val="20"/>
              </w:rPr>
            </w:pPr>
            <w:r w:rsidRPr="00F8456C">
              <w:rPr>
                <w:rFonts w:cs="Calibri"/>
                <w:sz w:val="20"/>
                <w:szCs w:val="20"/>
              </w:rPr>
              <w:t>Applicants will need to demonstrate that they have made themselves aware of changes in surveying practice through activities such as:</w:t>
            </w:r>
          </w:p>
          <w:p w:rsidR="00FB2978" w:rsidRPr="00F8456C" w:rsidRDefault="00FB2978" w:rsidP="00776DF5">
            <w:pPr>
              <w:numPr>
                <w:ilvl w:val="0"/>
                <w:numId w:val="8"/>
              </w:numPr>
              <w:tabs>
                <w:tab w:val="clear" w:pos="720"/>
                <w:tab w:val="num" w:pos="1267"/>
              </w:tabs>
              <w:spacing w:after="60"/>
              <w:ind w:left="1267"/>
              <w:rPr>
                <w:rFonts w:cs="Calibri"/>
                <w:sz w:val="20"/>
                <w:szCs w:val="20"/>
              </w:rPr>
            </w:pPr>
            <w:r w:rsidRPr="00F8456C">
              <w:rPr>
                <w:rFonts w:cs="Calibri"/>
                <w:sz w:val="20"/>
                <w:szCs w:val="20"/>
              </w:rPr>
              <w:t xml:space="preserve">Attending continuing professional development events </w:t>
            </w:r>
          </w:p>
        </w:tc>
        <w:tc>
          <w:tcPr>
            <w:tcW w:w="2280" w:type="dxa"/>
            <w:tcBorders>
              <w:bottom w:val="dotted" w:sz="4" w:space="0" w:color="auto"/>
            </w:tcBorders>
          </w:tcPr>
          <w:p w:rsidR="00FB2978" w:rsidRPr="00F8456C" w:rsidRDefault="00FB2978" w:rsidP="00776DF5">
            <w:pPr>
              <w:spacing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1650" w:type="dxa"/>
            <w:tcBorders>
              <w:bottom w:val="dotted" w:sz="4" w:space="0" w:color="auto"/>
            </w:tcBorders>
          </w:tcPr>
          <w:p w:rsidR="00FB2978" w:rsidRPr="00F8456C" w:rsidRDefault="00FB2978" w:rsidP="00776DF5">
            <w:pPr>
              <w:spacing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1740" w:type="dxa"/>
            <w:tcBorders>
              <w:bottom w:val="dotted" w:sz="4" w:space="0" w:color="auto"/>
              <w:right w:val="single" w:sz="18" w:space="0" w:color="auto"/>
            </w:tcBorders>
          </w:tcPr>
          <w:p w:rsidR="00FB2978" w:rsidRPr="00F8456C" w:rsidRDefault="00FB2978" w:rsidP="00776DF5">
            <w:pPr>
              <w:spacing w:after="60"/>
              <w:rPr>
                <w:rFonts w:cs="Calibri"/>
                <w:sz w:val="20"/>
                <w:szCs w:val="20"/>
              </w:rPr>
            </w:pPr>
          </w:p>
        </w:tc>
      </w:tr>
      <w:tr w:rsidR="00FB2978" w:rsidRPr="00A36BEE" w:rsidTr="003A523F">
        <w:tblPrEx>
          <w:tblBorders>
            <w:bottom w:val="single" w:sz="4" w:space="0" w:color="auto"/>
          </w:tblBorders>
        </w:tblPrEx>
        <w:trPr>
          <w:trHeight w:val="464"/>
        </w:trPr>
        <w:tc>
          <w:tcPr>
            <w:tcW w:w="2169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FB2978" w:rsidRPr="00F8456C" w:rsidRDefault="00FB2978" w:rsidP="00776DF5">
            <w:pPr>
              <w:autoSpaceDE w:val="0"/>
              <w:autoSpaceDN w:val="0"/>
              <w:adjustRightInd w:val="0"/>
              <w:spacing w:after="60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7329" w:type="dxa"/>
            <w:tcBorders>
              <w:top w:val="dotted" w:sz="4" w:space="0" w:color="auto"/>
              <w:bottom w:val="single" w:sz="4" w:space="0" w:color="auto"/>
            </w:tcBorders>
          </w:tcPr>
          <w:p w:rsidR="00FB2978" w:rsidRPr="00861C4F" w:rsidRDefault="00FB2978" w:rsidP="00861C4F">
            <w:pPr>
              <w:numPr>
                <w:ilvl w:val="0"/>
                <w:numId w:val="8"/>
              </w:numPr>
              <w:tabs>
                <w:tab w:val="clear" w:pos="720"/>
                <w:tab w:val="num" w:pos="1267"/>
              </w:tabs>
              <w:spacing w:after="60"/>
              <w:ind w:left="1267"/>
              <w:rPr>
                <w:rFonts w:cs="Calibri"/>
                <w:sz w:val="20"/>
                <w:szCs w:val="20"/>
              </w:rPr>
            </w:pPr>
            <w:r w:rsidRPr="00F8456C">
              <w:rPr>
                <w:rFonts w:cs="Calibri"/>
                <w:sz w:val="20"/>
                <w:szCs w:val="20"/>
              </w:rPr>
              <w:t>Reading literature relevant to surveying practice</w:t>
            </w:r>
          </w:p>
        </w:tc>
        <w:tc>
          <w:tcPr>
            <w:tcW w:w="2280" w:type="dxa"/>
            <w:tcBorders>
              <w:top w:val="dotted" w:sz="4" w:space="0" w:color="auto"/>
              <w:bottom w:val="single" w:sz="4" w:space="0" w:color="auto"/>
            </w:tcBorders>
          </w:tcPr>
          <w:p w:rsidR="00FB2978" w:rsidRPr="00F8456C" w:rsidRDefault="00FB2978" w:rsidP="00776DF5">
            <w:pPr>
              <w:spacing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dotted" w:sz="4" w:space="0" w:color="auto"/>
              <w:bottom w:val="single" w:sz="4" w:space="0" w:color="auto"/>
            </w:tcBorders>
          </w:tcPr>
          <w:p w:rsidR="00FB2978" w:rsidRPr="00F8456C" w:rsidRDefault="00FB2978" w:rsidP="00776DF5">
            <w:pPr>
              <w:spacing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</w:tcPr>
          <w:p w:rsidR="00FB2978" w:rsidRPr="00F8456C" w:rsidRDefault="00FB2978" w:rsidP="00776DF5">
            <w:pPr>
              <w:spacing w:after="60"/>
              <w:rPr>
                <w:rFonts w:cs="Calibri"/>
                <w:sz w:val="20"/>
                <w:szCs w:val="20"/>
              </w:rPr>
            </w:pPr>
          </w:p>
        </w:tc>
      </w:tr>
      <w:tr w:rsidR="00FB2978" w:rsidRPr="00A36BEE" w:rsidTr="003A523F">
        <w:tblPrEx>
          <w:tblBorders>
            <w:bottom w:val="single" w:sz="4" w:space="0" w:color="auto"/>
          </w:tblBorders>
        </w:tblPrEx>
        <w:trPr>
          <w:trHeight w:val="630"/>
        </w:trPr>
        <w:tc>
          <w:tcPr>
            <w:tcW w:w="2169" w:type="dxa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:rsidR="00FB2978" w:rsidRPr="00F8456C" w:rsidRDefault="00FB2978" w:rsidP="00776DF5">
            <w:pPr>
              <w:autoSpaceDE w:val="0"/>
              <w:autoSpaceDN w:val="0"/>
              <w:adjustRightInd w:val="0"/>
              <w:spacing w:after="60"/>
              <w:rPr>
                <w:rFonts w:cs="Calibri"/>
                <w:bCs/>
                <w:sz w:val="20"/>
                <w:szCs w:val="20"/>
              </w:rPr>
            </w:pPr>
            <w:r w:rsidRPr="00F8456C">
              <w:rPr>
                <w:rFonts w:cs="Calibri"/>
                <w:bCs/>
                <w:sz w:val="20"/>
                <w:szCs w:val="20"/>
              </w:rPr>
              <w:t>S 1.5 Know what limitations apply to their work</w:t>
            </w:r>
          </w:p>
        </w:tc>
        <w:tc>
          <w:tcPr>
            <w:tcW w:w="7329" w:type="dxa"/>
            <w:tcBorders>
              <w:top w:val="single" w:sz="4" w:space="0" w:color="auto"/>
              <w:bottom w:val="dotted" w:sz="4" w:space="0" w:color="auto"/>
            </w:tcBorders>
          </w:tcPr>
          <w:p w:rsidR="00FB2978" w:rsidRPr="00F8456C" w:rsidRDefault="00FB2978" w:rsidP="00776DF5">
            <w:pPr>
              <w:spacing w:after="60"/>
              <w:rPr>
                <w:rFonts w:cs="Calibri"/>
                <w:sz w:val="20"/>
                <w:szCs w:val="20"/>
              </w:rPr>
            </w:pPr>
            <w:r w:rsidRPr="00F8456C">
              <w:rPr>
                <w:rFonts w:cs="Calibri"/>
                <w:sz w:val="20"/>
                <w:szCs w:val="20"/>
              </w:rPr>
              <w:t>Applicants will need to demonstrate that they:</w:t>
            </w:r>
          </w:p>
          <w:p w:rsidR="00FB2978" w:rsidRPr="00F8456C" w:rsidRDefault="00FB2978" w:rsidP="00776DF5">
            <w:pPr>
              <w:numPr>
                <w:ilvl w:val="0"/>
                <w:numId w:val="9"/>
              </w:numPr>
              <w:tabs>
                <w:tab w:val="clear" w:pos="720"/>
                <w:tab w:val="num" w:pos="1267"/>
              </w:tabs>
              <w:spacing w:after="60"/>
              <w:ind w:left="1267"/>
              <w:rPr>
                <w:rFonts w:cs="Calibri"/>
                <w:sz w:val="20"/>
                <w:szCs w:val="20"/>
              </w:rPr>
            </w:pPr>
            <w:r w:rsidRPr="00F8456C">
              <w:rPr>
                <w:rFonts w:cs="Calibri"/>
                <w:sz w:val="20"/>
                <w:szCs w:val="20"/>
              </w:rPr>
              <w:t xml:space="preserve">Can describe the regulation of surveying in Queensland </w:t>
            </w:r>
          </w:p>
        </w:tc>
        <w:tc>
          <w:tcPr>
            <w:tcW w:w="2280" w:type="dxa"/>
            <w:tcBorders>
              <w:top w:val="single" w:sz="4" w:space="0" w:color="auto"/>
              <w:bottom w:val="dotted" w:sz="4" w:space="0" w:color="auto"/>
            </w:tcBorders>
          </w:tcPr>
          <w:p w:rsidR="00FB2978" w:rsidRPr="00F8456C" w:rsidRDefault="00FB2978" w:rsidP="00776DF5">
            <w:pPr>
              <w:spacing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dotted" w:sz="4" w:space="0" w:color="auto"/>
            </w:tcBorders>
          </w:tcPr>
          <w:p w:rsidR="00FB2978" w:rsidRPr="00F8456C" w:rsidRDefault="00FB2978" w:rsidP="00776DF5">
            <w:pPr>
              <w:spacing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FB2978" w:rsidRPr="00F8456C" w:rsidRDefault="00FB2978" w:rsidP="00776DF5">
            <w:pPr>
              <w:spacing w:after="60"/>
              <w:rPr>
                <w:rFonts w:cs="Calibri"/>
                <w:sz w:val="20"/>
                <w:szCs w:val="20"/>
              </w:rPr>
            </w:pPr>
          </w:p>
        </w:tc>
      </w:tr>
      <w:tr w:rsidR="00FB2978" w:rsidRPr="00A36BEE" w:rsidTr="003A523F">
        <w:tblPrEx>
          <w:tblBorders>
            <w:bottom w:val="single" w:sz="4" w:space="0" w:color="auto"/>
          </w:tblBorders>
        </w:tblPrEx>
        <w:trPr>
          <w:trHeight w:val="558"/>
        </w:trPr>
        <w:tc>
          <w:tcPr>
            <w:tcW w:w="216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FB2978" w:rsidRPr="00F8456C" w:rsidRDefault="00FB2978" w:rsidP="00776DF5">
            <w:pPr>
              <w:autoSpaceDE w:val="0"/>
              <w:autoSpaceDN w:val="0"/>
              <w:adjustRightInd w:val="0"/>
              <w:spacing w:after="60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7329" w:type="dxa"/>
            <w:tcBorders>
              <w:top w:val="dotted" w:sz="4" w:space="0" w:color="auto"/>
              <w:bottom w:val="single" w:sz="18" w:space="0" w:color="auto"/>
            </w:tcBorders>
          </w:tcPr>
          <w:p w:rsidR="00FB2978" w:rsidRPr="00F8456C" w:rsidRDefault="00FB2978" w:rsidP="00776DF5">
            <w:pPr>
              <w:numPr>
                <w:ilvl w:val="0"/>
                <w:numId w:val="9"/>
              </w:numPr>
              <w:tabs>
                <w:tab w:val="clear" w:pos="720"/>
                <w:tab w:val="num" w:pos="1267"/>
              </w:tabs>
              <w:spacing w:after="60"/>
              <w:ind w:left="1267"/>
              <w:rPr>
                <w:rFonts w:cs="Calibri"/>
                <w:sz w:val="20"/>
                <w:szCs w:val="20"/>
              </w:rPr>
            </w:pPr>
            <w:r w:rsidRPr="00F8456C">
              <w:rPr>
                <w:rFonts w:cs="Calibri"/>
                <w:sz w:val="20"/>
                <w:szCs w:val="20"/>
              </w:rPr>
              <w:t>Have not undertaken work beyond limits of personal skills and expertise</w:t>
            </w:r>
          </w:p>
        </w:tc>
        <w:tc>
          <w:tcPr>
            <w:tcW w:w="2280" w:type="dxa"/>
            <w:tcBorders>
              <w:top w:val="dotted" w:sz="4" w:space="0" w:color="auto"/>
              <w:bottom w:val="single" w:sz="18" w:space="0" w:color="auto"/>
            </w:tcBorders>
          </w:tcPr>
          <w:p w:rsidR="00FB2978" w:rsidRPr="00F8456C" w:rsidRDefault="00FB2978" w:rsidP="00776DF5">
            <w:pPr>
              <w:spacing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dotted" w:sz="4" w:space="0" w:color="auto"/>
              <w:bottom w:val="single" w:sz="18" w:space="0" w:color="auto"/>
            </w:tcBorders>
          </w:tcPr>
          <w:p w:rsidR="00FB2978" w:rsidRPr="00F8456C" w:rsidRDefault="00FB2978" w:rsidP="00776DF5">
            <w:pPr>
              <w:spacing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FB2978" w:rsidRPr="00F8456C" w:rsidRDefault="00FB2978" w:rsidP="00776DF5">
            <w:pPr>
              <w:spacing w:after="60"/>
              <w:rPr>
                <w:rFonts w:cs="Calibri"/>
                <w:sz w:val="20"/>
                <w:szCs w:val="20"/>
              </w:rPr>
            </w:pPr>
          </w:p>
        </w:tc>
      </w:tr>
    </w:tbl>
    <w:p w:rsidR="00FB2978" w:rsidRPr="003F5FB6" w:rsidRDefault="00FB2978" w:rsidP="00FB2978">
      <w:pPr>
        <w:rPr>
          <w:rFonts w:cs="Calibri"/>
          <w:sz w:val="12"/>
          <w:szCs w:val="12"/>
        </w:rPr>
      </w:pPr>
    </w:p>
    <w:tbl>
      <w:tblPr>
        <w:tblW w:w="15168" w:type="dxa"/>
        <w:tblInd w:w="108" w:type="dxa"/>
        <w:tblBorders>
          <w:top w:val="single" w:sz="18" w:space="0" w:color="auto"/>
          <w:bottom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57" w:type="dxa"/>
        </w:tblCellMar>
        <w:tblLook w:val="01E0" w:firstRow="1" w:lastRow="1" w:firstColumn="1" w:lastColumn="1" w:noHBand="0" w:noVBand="0"/>
      </w:tblPr>
      <w:tblGrid>
        <w:gridCol w:w="2169"/>
        <w:gridCol w:w="7329"/>
        <w:gridCol w:w="2355"/>
        <w:gridCol w:w="1530"/>
        <w:gridCol w:w="15"/>
        <w:gridCol w:w="15"/>
        <w:gridCol w:w="15"/>
        <w:gridCol w:w="1740"/>
      </w:tblGrid>
      <w:tr w:rsidR="00FB2978" w:rsidRPr="00A36BEE" w:rsidTr="003A523F">
        <w:tc>
          <w:tcPr>
            <w:tcW w:w="15168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B2978" w:rsidRPr="00A36BEE" w:rsidRDefault="00FB2978" w:rsidP="00776DF5">
            <w:pPr>
              <w:pStyle w:val="Heading02"/>
              <w:spacing w:after="60"/>
              <w:rPr>
                <w:rFonts w:ascii="Calibri" w:hAnsi="Calibri" w:cs="Calibri"/>
                <w:lang w:val="en-AU"/>
              </w:rPr>
            </w:pPr>
            <w:r w:rsidRPr="00A36BEE">
              <w:rPr>
                <w:rFonts w:ascii="Calibri" w:hAnsi="Calibri" w:cs="Calibri"/>
              </w:rPr>
              <w:lastRenderedPageBreak/>
              <w:br w:type="page"/>
            </w:r>
            <w:r w:rsidRPr="00A36BEE">
              <w:rPr>
                <w:rFonts w:ascii="Calibri" w:hAnsi="Calibri" w:cs="Calibri"/>
                <w:lang w:val="en-AU"/>
              </w:rPr>
              <w:t>Unit 2: Collection of Data and Measurement</w:t>
            </w:r>
          </w:p>
        </w:tc>
      </w:tr>
      <w:tr w:rsidR="00FB2978" w:rsidRPr="00A36BEE" w:rsidTr="003A523F">
        <w:tblPrEx>
          <w:tblBorders>
            <w:bottom w:val="single" w:sz="4" w:space="0" w:color="auto"/>
          </w:tblBorders>
        </w:tblPrEx>
        <w:tc>
          <w:tcPr>
            <w:tcW w:w="2169" w:type="dxa"/>
            <w:tcBorders>
              <w:left w:val="single" w:sz="18" w:space="0" w:color="auto"/>
            </w:tcBorders>
          </w:tcPr>
          <w:p w:rsidR="00FB2978" w:rsidRPr="00F8456C" w:rsidRDefault="00FB2978" w:rsidP="00776DF5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F8456C">
              <w:rPr>
                <w:rFonts w:cs="Calibri"/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7329" w:type="dxa"/>
          </w:tcPr>
          <w:p w:rsidR="00FB2978" w:rsidRPr="00F8456C" w:rsidRDefault="00FB2978" w:rsidP="00776DF5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F8456C">
              <w:rPr>
                <w:rFonts w:cs="Calibri"/>
                <w:b/>
                <w:bCs/>
                <w:sz w:val="20"/>
                <w:szCs w:val="20"/>
              </w:rPr>
              <w:t>Descriptors</w:t>
            </w:r>
          </w:p>
        </w:tc>
        <w:tc>
          <w:tcPr>
            <w:tcW w:w="2355" w:type="dxa"/>
          </w:tcPr>
          <w:p w:rsidR="00FB2978" w:rsidRPr="00F8456C" w:rsidRDefault="00FB2978" w:rsidP="00776DF5">
            <w:pPr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Proposed Work Experience</w:t>
            </w:r>
          </w:p>
        </w:tc>
        <w:tc>
          <w:tcPr>
            <w:tcW w:w="1575" w:type="dxa"/>
            <w:gridSpan w:val="4"/>
          </w:tcPr>
          <w:p w:rsidR="00FB2978" w:rsidRPr="00F8456C" w:rsidRDefault="00FB2978" w:rsidP="00776DF5">
            <w:pPr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Proposed Timeframe</w:t>
            </w:r>
          </w:p>
        </w:tc>
        <w:tc>
          <w:tcPr>
            <w:tcW w:w="1740" w:type="dxa"/>
            <w:tcBorders>
              <w:right w:val="single" w:sz="18" w:space="0" w:color="auto"/>
            </w:tcBorders>
          </w:tcPr>
          <w:p w:rsidR="00FB2978" w:rsidRPr="00F8456C" w:rsidRDefault="00FB2978" w:rsidP="00776DF5">
            <w:pPr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Date CER Assessed</w:t>
            </w:r>
          </w:p>
        </w:tc>
      </w:tr>
      <w:tr w:rsidR="00FB2978" w:rsidRPr="00A36BEE" w:rsidTr="003A523F">
        <w:trPr>
          <w:trHeight w:val="660"/>
        </w:trPr>
        <w:tc>
          <w:tcPr>
            <w:tcW w:w="2169" w:type="dxa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:rsidR="00FB2978" w:rsidRPr="00F8456C" w:rsidRDefault="00FB2978" w:rsidP="00776DF5">
            <w:pPr>
              <w:autoSpaceDE w:val="0"/>
              <w:autoSpaceDN w:val="0"/>
              <w:adjustRightInd w:val="0"/>
              <w:spacing w:after="60"/>
              <w:rPr>
                <w:rFonts w:cs="Calibri"/>
                <w:b/>
                <w:color w:val="FF0000"/>
                <w:sz w:val="20"/>
                <w:szCs w:val="20"/>
              </w:rPr>
            </w:pPr>
            <w:r w:rsidRPr="00F8456C">
              <w:rPr>
                <w:rFonts w:cs="Calibri"/>
                <w:bCs/>
                <w:sz w:val="20"/>
                <w:szCs w:val="20"/>
              </w:rPr>
              <w:t>S 2.1 Collect data by measurement</w:t>
            </w:r>
          </w:p>
        </w:tc>
        <w:tc>
          <w:tcPr>
            <w:tcW w:w="7329" w:type="dxa"/>
            <w:tcBorders>
              <w:top w:val="single" w:sz="4" w:space="0" w:color="auto"/>
              <w:bottom w:val="dotted" w:sz="4" w:space="0" w:color="auto"/>
            </w:tcBorders>
          </w:tcPr>
          <w:p w:rsidR="00FB2978" w:rsidRPr="00F8456C" w:rsidRDefault="00FB2978" w:rsidP="00776DF5">
            <w:pPr>
              <w:autoSpaceDE w:val="0"/>
              <w:autoSpaceDN w:val="0"/>
              <w:adjustRightInd w:val="0"/>
              <w:spacing w:after="60"/>
              <w:rPr>
                <w:rFonts w:cs="Calibri"/>
                <w:sz w:val="20"/>
                <w:szCs w:val="20"/>
              </w:rPr>
            </w:pPr>
            <w:r w:rsidRPr="00F8456C">
              <w:rPr>
                <w:rFonts w:cs="Calibri"/>
                <w:sz w:val="20"/>
                <w:szCs w:val="20"/>
              </w:rPr>
              <w:t>Applicants will need to demonstrate that they:</w:t>
            </w:r>
          </w:p>
          <w:p w:rsidR="00FB2978" w:rsidRPr="00F8456C" w:rsidRDefault="00FB2978" w:rsidP="00776DF5">
            <w:pPr>
              <w:numPr>
                <w:ilvl w:val="0"/>
                <w:numId w:val="11"/>
              </w:numPr>
              <w:tabs>
                <w:tab w:val="clear" w:pos="720"/>
                <w:tab w:val="num" w:pos="1267"/>
              </w:tabs>
              <w:spacing w:after="60"/>
              <w:ind w:left="1267"/>
              <w:rPr>
                <w:rFonts w:cs="Calibri"/>
                <w:sz w:val="20"/>
                <w:szCs w:val="20"/>
              </w:rPr>
            </w:pPr>
            <w:r w:rsidRPr="00F8456C">
              <w:rPr>
                <w:rFonts w:cs="Calibri"/>
                <w:sz w:val="20"/>
                <w:szCs w:val="20"/>
              </w:rPr>
              <w:t>Use adequate redundant measurements to validate data</w:t>
            </w:r>
          </w:p>
        </w:tc>
        <w:tc>
          <w:tcPr>
            <w:tcW w:w="2355" w:type="dxa"/>
            <w:tcBorders>
              <w:top w:val="single" w:sz="4" w:space="0" w:color="auto"/>
              <w:bottom w:val="dotted" w:sz="4" w:space="0" w:color="auto"/>
            </w:tcBorders>
          </w:tcPr>
          <w:p w:rsidR="00FB2978" w:rsidRPr="00F8456C" w:rsidRDefault="00FB2978" w:rsidP="00776DF5">
            <w:pPr>
              <w:autoSpaceDE w:val="0"/>
              <w:autoSpaceDN w:val="0"/>
              <w:adjustRightInd w:val="0"/>
              <w:spacing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1575" w:type="dxa"/>
            <w:gridSpan w:val="4"/>
            <w:tcBorders>
              <w:top w:val="single" w:sz="4" w:space="0" w:color="auto"/>
              <w:bottom w:val="dotted" w:sz="4" w:space="0" w:color="auto"/>
            </w:tcBorders>
          </w:tcPr>
          <w:p w:rsidR="00FB2978" w:rsidRPr="00F8456C" w:rsidRDefault="00FB2978" w:rsidP="00776DF5">
            <w:pPr>
              <w:autoSpaceDE w:val="0"/>
              <w:autoSpaceDN w:val="0"/>
              <w:adjustRightInd w:val="0"/>
              <w:spacing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FB2978" w:rsidRPr="00F8456C" w:rsidRDefault="00FB2978" w:rsidP="00776DF5">
            <w:pPr>
              <w:autoSpaceDE w:val="0"/>
              <w:autoSpaceDN w:val="0"/>
              <w:adjustRightInd w:val="0"/>
              <w:spacing w:after="60"/>
              <w:rPr>
                <w:rFonts w:cs="Calibri"/>
                <w:sz w:val="20"/>
                <w:szCs w:val="20"/>
              </w:rPr>
            </w:pPr>
          </w:p>
        </w:tc>
      </w:tr>
      <w:tr w:rsidR="00FB2978" w:rsidRPr="00A36BEE" w:rsidTr="003A523F">
        <w:trPr>
          <w:trHeight w:val="420"/>
        </w:trPr>
        <w:tc>
          <w:tcPr>
            <w:tcW w:w="2169" w:type="dxa"/>
            <w:vMerge/>
            <w:tcBorders>
              <w:left w:val="single" w:sz="18" w:space="0" w:color="auto"/>
            </w:tcBorders>
          </w:tcPr>
          <w:p w:rsidR="00FB2978" w:rsidRPr="00F8456C" w:rsidRDefault="00FB2978" w:rsidP="00776DF5">
            <w:pPr>
              <w:autoSpaceDE w:val="0"/>
              <w:autoSpaceDN w:val="0"/>
              <w:adjustRightInd w:val="0"/>
              <w:spacing w:after="60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7329" w:type="dxa"/>
            <w:tcBorders>
              <w:top w:val="dotted" w:sz="4" w:space="0" w:color="auto"/>
              <w:bottom w:val="dotted" w:sz="4" w:space="0" w:color="auto"/>
            </w:tcBorders>
          </w:tcPr>
          <w:p w:rsidR="00FB2978" w:rsidRPr="00F8456C" w:rsidRDefault="00FB2978" w:rsidP="00776DF5">
            <w:pPr>
              <w:numPr>
                <w:ilvl w:val="0"/>
                <w:numId w:val="11"/>
              </w:numPr>
              <w:tabs>
                <w:tab w:val="clear" w:pos="720"/>
                <w:tab w:val="num" w:pos="1267"/>
              </w:tabs>
              <w:spacing w:after="60"/>
              <w:ind w:left="1267"/>
              <w:rPr>
                <w:rFonts w:cs="Calibri"/>
                <w:sz w:val="20"/>
                <w:szCs w:val="20"/>
              </w:rPr>
            </w:pPr>
            <w:r w:rsidRPr="00F8456C">
              <w:rPr>
                <w:rFonts w:cs="Calibri"/>
                <w:sz w:val="20"/>
                <w:szCs w:val="20"/>
              </w:rPr>
              <w:t>Ensure  measurements are legally traceable</w:t>
            </w:r>
          </w:p>
        </w:tc>
        <w:tc>
          <w:tcPr>
            <w:tcW w:w="2355" w:type="dxa"/>
            <w:tcBorders>
              <w:top w:val="dotted" w:sz="4" w:space="0" w:color="auto"/>
              <w:bottom w:val="dotted" w:sz="4" w:space="0" w:color="auto"/>
            </w:tcBorders>
          </w:tcPr>
          <w:p w:rsidR="00FB2978" w:rsidRPr="00F8456C" w:rsidRDefault="00FB2978" w:rsidP="00776DF5">
            <w:pPr>
              <w:autoSpaceDE w:val="0"/>
              <w:autoSpaceDN w:val="0"/>
              <w:adjustRightInd w:val="0"/>
              <w:spacing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157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B2978" w:rsidRPr="00F8456C" w:rsidRDefault="00FB2978" w:rsidP="00776DF5">
            <w:pPr>
              <w:autoSpaceDE w:val="0"/>
              <w:autoSpaceDN w:val="0"/>
              <w:adjustRightInd w:val="0"/>
              <w:spacing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FB2978" w:rsidRPr="00F8456C" w:rsidRDefault="00FB2978" w:rsidP="00776DF5">
            <w:pPr>
              <w:autoSpaceDE w:val="0"/>
              <w:autoSpaceDN w:val="0"/>
              <w:adjustRightInd w:val="0"/>
              <w:spacing w:after="60"/>
              <w:rPr>
                <w:rFonts w:cs="Calibri"/>
                <w:sz w:val="20"/>
                <w:szCs w:val="20"/>
              </w:rPr>
            </w:pPr>
          </w:p>
        </w:tc>
      </w:tr>
      <w:tr w:rsidR="00FB2978" w:rsidRPr="00A36BEE" w:rsidTr="003A523F">
        <w:trPr>
          <w:trHeight w:val="570"/>
        </w:trPr>
        <w:tc>
          <w:tcPr>
            <w:tcW w:w="2169" w:type="dxa"/>
            <w:vMerge/>
            <w:tcBorders>
              <w:left w:val="single" w:sz="18" w:space="0" w:color="auto"/>
            </w:tcBorders>
          </w:tcPr>
          <w:p w:rsidR="00FB2978" w:rsidRPr="00F8456C" w:rsidRDefault="00FB2978" w:rsidP="00776DF5">
            <w:pPr>
              <w:autoSpaceDE w:val="0"/>
              <w:autoSpaceDN w:val="0"/>
              <w:adjustRightInd w:val="0"/>
              <w:spacing w:after="60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7329" w:type="dxa"/>
            <w:tcBorders>
              <w:top w:val="dotted" w:sz="4" w:space="0" w:color="auto"/>
              <w:bottom w:val="dotted" w:sz="4" w:space="0" w:color="auto"/>
            </w:tcBorders>
          </w:tcPr>
          <w:p w:rsidR="00FB2978" w:rsidRPr="00F8456C" w:rsidRDefault="00FB2978" w:rsidP="00776DF5">
            <w:pPr>
              <w:numPr>
                <w:ilvl w:val="0"/>
                <w:numId w:val="11"/>
              </w:numPr>
              <w:tabs>
                <w:tab w:val="clear" w:pos="720"/>
                <w:tab w:val="num" w:pos="1267"/>
              </w:tabs>
              <w:spacing w:after="60"/>
              <w:ind w:left="1267"/>
              <w:rPr>
                <w:rFonts w:cs="Calibri"/>
                <w:sz w:val="20"/>
                <w:szCs w:val="20"/>
              </w:rPr>
            </w:pPr>
            <w:r w:rsidRPr="00F8456C">
              <w:rPr>
                <w:rFonts w:cs="Calibri"/>
                <w:sz w:val="20"/>
                <w:szCs w:val="20"/>
              </w:rPr>
              <w:t>Evaluate the various measurements methods and procedures available</w:t>
            </w:r>
          </w:p>
        </w:tc>
        <w:tc>
          <w:tcPr>
            <w:tcW w:w="2355" w:type="dxa"/>
            <w:tcBorders>
              <w:top w:val="dotted" w:sz="4" w:space="0" w:color="auto"/>
              <w:bottom w:val="dotted" w:sz="4" w:space="0" w:color="auto"/>
            </w:tcBorders>
          </w:tcPr>
          <w:p w:rsidR="00FB2978" w:rsidRPr="00F8456C" w:rsidRDefault="00FB2978" w:rsidP="00776DF5">
            <w:pPr>
              <w:autoSpaceDE w:val="0"/>
              <w:autoSpaceDN w:val="0"/>
              <w:adjustRightInd w:val="0"/>
              <w:spacing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1575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FB2978" w:rsidRPr="00F8456C" w:rsidRDefault="00FB2978" w:rsidP="00776DF5">
            <w:pPr>
              <w:autoSpaceDE w:val="0"/>
              <w:autoSpaceDN w:val="0"/>
              <w:adjustRightInd w:val="0"/>
              <w:spacing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FB2978" w:rsidRPr="00F8456C" w:rsidRDefault="00FB2978" w:rsidP="00776DF5">
            <w:pPr>
              <w:autoSpaceDE w:val="0"/>
              <w:autoSpaceDN w:val="0"/>
              <w:adjustRightInd w:val="0"/>
              <w:spacing w:after="60"/>
              <w:rPr>
                <w:rFonts w:cs="Calibri"/>
                <w:sz w:val="20"/>
                <w:szCs w:val="20"/>
              </w:rPr>
            </w:pPr>
          </w:p>
        </w:tc>
      </w:tr>
      <w:tr w:rsidR="00FB2978" w:rsidRPr="00A36BEE" w:rsidTr="003A523F">
        <w:trPr>
          <w:trHeight w:val="705"/>
        </w:trPr>
        <w:tc>
          <w:tcPr>
            <w:tcW w:w="2169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FB2978" w:rsidRPr="00F8456C" w:rsidRDefault="00FB2978" w:rsidP="00776DF5">
            <w:pPr>
              <w:autoSpaceDE w:val="0"/>
              <w:autoSpaceDN w:val="0"/>
              <w:adjustRightInd w:val="0"/>
              <w:spacing w:after="60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7329" w:type="dxa"/>
            <w:tcBorders>
              <w:top w:val="dotted" w:sz="4" w:space="0" w:color="auto"/>
              <w:bottom w:val="single" w:sz="4" w:space="0" w:color="auto"/>
            </w:tcBorders>
          </w:tcPr>
          <w:p w:rsidR="00FB2978" w:rsidRPr="00F8456C" w:rsidRDefault="00FB2978" w:rsidP="00776DF5">
            <w:pPr>
              <w:numPr>
                <w:ilvl w:val="0"/>
                <w:numId w:val="11"/>
              </w:numPr>
              <w:tabs>
                <w:tab w:val="clear" w:pos="720"/>
                <w:tab w:val="num" w:pos="1267"/>
              </w:tabs>
              <w:spacing w:after="60"/>
              <w:ind w:left="1267"/>
              <w:rPr>
                <w:rFonts w:cs="Calibri"/>
                <w:sz w:val="20"/>
                <w:szCs w:val="20"/>
              </w:rPr>
            </w:pPr>
            <w:r w:rsidRPr="00F8456C">
              <w:rPr>
                <w:rFonts w:cs="Calibri"/>
                <w:sz w:val="20"/>
                <w:szCs w:val="20"/>
              </w:rPr>
              <w:t>Assess the effectiveness of the measurement method adopted</w:t>
            </w:r>
          </w:p>
        </w:tc>
        <w:tc>
          <w:tcPr>
            <w:tcW w:w="2355" w:type="dxa"/>
            <w:tcBorders>
              <w:top w:val="dotted" w:sz="4" w:space="0" w:color="auto"/>
              <w:bottom w:val="single" w:sz="4" w:space="0" w:color="auto"/>
            </w:tcBorders>
          </w:tcPr>
          <w:p w:rsidR="00FB2978" w:rsidRPr="00F8456C" w:rsidRDefault="00FB2978" w:rsidP="00776DF5">
            <w:pPr>
              <w:autoSpaceDE w:val="0"/>
              <w:autoSpaceDN w:val="0"/>
              <w:adjustRightInd w:val="0"/>
              <w:spacing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1575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FB2978" w:rsidRPr="00F8456C" w:rsidRDefault="00FB2978" w:rsidP="00776DF5">
            <w:pPr>
              <w:autoSpaceDE w:val="0"/>
              <w:autoSpaceDN w:val="0"/>
              <w:adjustRightInd w:val="0"/>
              <w:spacing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</w:tcPr>
          <w:p w:rsidR="00FB2978" w:rsidRPr="00F8456C" w:rsidRDefault="00FB2978" w:rsidP="00776DF5">
            <w:pPr>
              <w:autoSpaceDE w:val="0"/>
              <w:autoSpaceDN w:val="0"/>
              <w:adjustRightInd w:val="0"/>
              <w:spacing w:after="60"/>
              <w:rPr>
                <w:rFonts w:cs="Calibri"/>
                <w:sz w:val="20"/>
                <w:szCs w:val="20"/>
              </w:rPr>
            </w:pPr>
          </w:p>
        </w:tc>
      </w:tr>
      <w:tr w:rsidR="00FB2978" w:rsidRPr="00A36BEE" w:rsidTr="003A523F">
        <w:tc>
          <w:tcPr>
            <w:tcW w:w="21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FB2978" w:rsidRPr="00F8456C" w:rsidRDefault="00FB2978" w:rsidP="00776DF5">
            <w:pPr>
              <w:autoSpaceDE w:val="0"/>
              <w:autoSpaceDN w:val="0"/>
              <w:adjustRightInd w:val="0"/>
              <w:spacing w:after="60"/>
              <w:rPr>
                <w:rFonts w:cs="Calibri"/>
                <w:bCs/>
                <w:sz w:val="20"/>
                <w:szCs w:val="20"/>
              </w:rPr>
            </w:pPr>
            <w:r w:rsidRPr="00F8456C">
              <w:rPr>
                <w:rFonts w:cs="Calibri"/>
                <w:bCs/>
                <w:sz w:val="20"/>
                <w:szCs w:val="20"/>
              </w:rPr>
              <w:t>S 2.2 Search and acquire existing data</w:t>
            </w:r>
          </w:p>
          <w:p w:rsidR="00FB2978" w:rsidRPr="00F8456C" w:rsidRDefault="00FB2978" w:rsidP="00776DF5">
            <w:pPr>
              <w:autoSpaceDE w:val="0"/>
              <w:autoSpaceDN w:val="0"/>
              <w:adjustRightInd w:val="0"/>
              <w:spacing w:after="60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7329" w:type="dxa"/>
            <w:tcBorders>
              <w:top w:val="single" w:sz="4" w:space="0" w:color="auto"/>
              <w:bottom w:val="single" w:sz="4" w:space="0" w:color="auto"/>
            </w:tcBorders>
          </w:tcPr>
          <w:p w:rsidR="00FB2978" w:rsidRPr="00F8456C" w:rsidRDefault="00FB2978" w:rsidP="00776DF5">
            <w:pPr>
              <w:autoSpaceDE w:val="0"/>
              <w:autoSpaceDN w:val="0"/>
              <w:adjustRightInd w:val="0"/>
              <w:spacing w:after="60"/>
              <w:rPr>
                <w:rFonts w:cs="Calibri"/>
                <w:sz w:val="20"/>
                <w:szCs w:val="20"/>
              </w:rPr>
            </w:pPr>
            <w:r w:rsidRPr="00F8456C">
              <w:rPr>
                <w:rFonts w:cs="Calibri"/>
                <w:sz w:val="20"/>
                <w:szCs w:val="20"/>
              </w:rPr>
              <w:t>Applicants will need to demonstrate that they are able to:</w:t>
            </w:r>
          </w:p>
          <w:p w:rsidR="00FB2978" w:rsidRPr="00F8456C" w:rsidRDefault="00FB2978" w:rsidP="00776DF5">
            <w:pPr>
              <w:numPr>
                <w:ilvl w:val="0"/>
                <w:numId w:val="12"/>
              </w:numPr>
              <w:tabs>
                <w:tab w:val="clear" w:pos="720"/>
                <w:tab w:val="num" w:pos="1267"/>
              </w:tabs>
              <w:spacing w:after="60"/>
              <w:ind w:left="1267"/>
              <w:rPr>
                <w:rFonts w:cs="Calibri"/>
                <w:sz w:val="20"/>
                <w:szCs w:val="20"/>
              </w:rPr>
            </w:pPr>
            <w:r w:rsidRPr="00F8456C">
              <w:rPr>
                <w:rFonts w:cs="Calibri"/>
                <w:sz w:val="20"/>
                <w:szCs w:val="20"/>
              </w:rPr>
              <w:t>Extract required information from relevant geographic and land information records, survey data bases, and general information depositories</w:t>
            </w:r>
          </w:p>
          <w:p w:rsidR="00FB2978" w:rsidRPr="00F8456C" w:rsidRDefault="00FB2978" w:rsidP="00776DF5">
            <w:pPr>
              <w:spacing w:after="60"/>
              <w:ind w:left="720"/>
              <w:rPr>
                <w:rFonts w:cs="Calibri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</w:tcPr>
          <w:p w:rsidR="00FB2978" w:rsidRPr="00F8456C" w:rsidRDefault="00FB2978" w:rsidP="00776DF5">
            <w:pPr>
              <w:autoSpaceDE w:val="0"/>
              <w:autoSpaceDN w:val="0"/>
              <w:adjustRightInd w:val="0"/>
              <w:spacing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157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B2978" w:rsidRPr="00F8456C" w:rsidRDefault="00FB2978" w:rsidP="00776DF5">
            <w:pPr>
              <w:autoSpaceDE w:val="0"/>
              <w:autoSpaceDN w:val="0"/>
              <w:adjustRightInd w:val="0"/>
              <w:spacing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B2978" w:rsidRPr="00F8456C" w:rsidRDefault="00FB2978" w:rsidP="00776DF5">
            <w:pPr>
              <w:autoSpaceDE w:val="0"/>
              <w:autoSpaceDN w:val="0"/>
              <w:adjustRightInd w:val="0"/>
              <w:spacing w:after="60"/>
              <w:rPr>
                <w:rFonts w:cs="Calibri"/>
                <w:sz w:val="20"/>
                <w:szCs w:val="20"/>
              </w:rPr>
            </w:pPr>
          </w:p>
        </w:tc>
      </w:tr>
      <w:tr w:rsidR="00FB2978" w:rsidRPr="00A36BEE" w:rsidTr="003A523F">
        <w:trPr>
          <w:trHeight w:val="945"/>
        </w:trPr>
        <w:tc>
          <w:tcPr>
            <w:tcW w:w="2169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FB2978" w:rsidRPr="00F8456C" w:rsidRDefault="00FB2978" w:rsidP="00776DF5">
            <w:pPr>
              <w:pStyle w:val="element"/>
              <w:rPr>
                <w:rFonts w:ascii="Verdana" w:hAnsi="Verdana" w:cs="Calibri"/>
                <w:bCs w:val="0"/>
                <w:sz w:val="20"/>
                <w:szCs w:val="20"/>
              </w:rPr>
            </w:pPr>
            <w:bookmarkStart w:id="0" w:name="_GoBack"/>
            <w:bookmarkEnd w:id="0"/>
            <w:r w:rsidRPr="00F8456C">
              <w:rPr>
                <w:rFonts w:ascii="Verdana" w:hAnsi="Verdana" w:cs="Calibri"/>
                <w:bCs w:val="0"/>
                <w:sz w:val="20"/>
                <w:szCs w:val="20"/>
              </w:rPr>
              <w:t xml:space="preserve">S 2.3 </w:t>
            </w:r>
            <w:r w:rsidRPr="00F8456C">
              <w:rPr>
                <w:rFonts w:ascii="Verdana" w:hAnsi="Verdana" w:cs="Calibri"/>
                <w:sz w:val="20"/>
                <w:szCs w:val="20"/>
              </w:rPr>
              <w:t>Can use and maintain GNSS surveying instruments</w:t>
            </w:r>
          </w:p>
        </w:tc>
        <w:tc>
          <w:tcPr>
            <w:tcW w:w="7329" w:type="dxa"/>
            <w:tcBorders>
              <w:top w:val="single" w:sz="4" w:space="0" w:color="auto"/>
              <w:bottom w:val="dotted" w:sz="4" w:space="0" w:color="auto"/>
            </w:tcBorders>
          </w:tcPr>
          <w:p w:rsidR="00FB2978" w:rsidRPr="00F8456C" w:rsidRDefault="00FB2978" w:rsidP="00776DF5">
            <w:pPr>
              <w:spacing w:after="60"/>
              <w:rPr>
                <w:rFonts w:cs="Calibri"/>
                <w:sz w:val="20"/>
                <w:szCs w:val="20"/>
              </w:rPr>
            </w:pPr>
            <w:r w:rsidRPr="00F8456C">
              <w:rPr>
                <w:rFonts w:cs="Calibri"/>
                <w:sz w:val="20"/>
                <w:szCs w:val="20"/>
              </w:rPr>
              <w:t>Applicants will need to demonstrate that they are able to:</w:t>
            </w:r>
          </w:p>
          <w:p w:rsidR="00FB2978" w:rsidRPr="00F8456C" w:rsidRDefault="00FB2978" w:rsidP="00776DF5">
            <w:pPr>
              <w:pStyle w:val="Descriptor"/>
              <w:numPr>
                <w:ilvl w:val="0"/>
                <w:numId w:val="13"/>
              </w:numPr>
              <w:tabs>
                <w:tab w:val="clear" w:pos="720"/>
                <w:tab w:val="num" w:pos="1267"/>
              </w:tabs>
              <w:ind w:left="1267"/>
              <w:rPr>
                <w:rFonts w:ascii="Verdana" w:hAnsi="Verdana" w:cs="Calibri"/>
                <w:sz w:val="20"/>
                <w:szCs w:val="20"/>
              </w:rPr>
            </w:pPr>
            <w:r w:rsidRPr="00F8456C">
              <w:rPr>
                <w:rFonts w:ascii="Verdana" w:hAnsi="Verdana" w:cs="Calibri"/>
                <w:sz w:val="20"/>
                <w:szCs w:val="20"/>
                <w:lang w:eastAsia="en-AU"/>
              </w:rPr>
              <w:t>Define coordinates systems likely to be encountered by GNSS users and calculate GNSS coordinates</w:t>
            </w:r>
          </w:p>
        </w:tc>
        <w:tc>
          <w:tcPr>
            <w:tcW w:w="2355" w:type="dxa"/>
            <w:tcBorders>
              <w:top w:val="single" w:sz="4" w:space="0" w:color="auto"/>
              <w:bottom w:val="dotted" w:sz="4" w:space="0" w:color="auto"/>
            </w:tcBorders>
          </w:tcPr>
          <w:p w:rsidR="00FB2978" w:rsidRPr="00F8456C" w:rsidRDefault="00FB2978" w:rsidP="00776DF5">
            <w:pPr>
              <w:spacing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:rsidR="00FB2978" w:rsidRPr="00F8456C" w:rsidRDefault="00FB2978" w:rsidP="00776DF5">
            <w:pPr>
              <w:spacing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FB2978" w:rsidRPr="00F8456C" w:rsidRDefault="00FB2978" w:rsidP="00776DF5">
            <w:pPr>
              <w:spacing w:after="60"/>
              <w:rPr>
                <w:rFonts w:cs="Calibri"/>
                <w:sz w:val="20"/>
                <w:szCs w:val="20"/>
              </w:rPr>
            </w:pPr>
          </w:p>
        </w:tc>
      </w:tr>
      <w:tr w:rsidR="00FB2978" w:rsidRPr="00A36BEE" w:rsidTr="003A523F">
        <w:trPr>
          <w:trHeight w:val="375"/>
        </w:trPr>
        <w:tc>
          <w:tcPr>
            <w:tcW w:w="216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FB2978" w:rsidRPr="00F8456C" w:rsidRDefault="00FB2978" w:rsidP="00776DF5">
            <w:pPr>
              <w:pStyle w:val="element"/>
              <w:rPr>
                <w:rFonts w:ascii="Verdana" w:hAnsi="Verdana" w:cs="Calibri"/>
                <w:bCs w:val="0"/>
                <w:sz w:val="20"/>
                <w:szCs w:val="20"/>
              </w:rPr>
            </w:pPr>
          </w:p>
        </w:tc>
        <w:tc>
          <w:tcPr>
            <w:tcW w:w="7329" w:type="dxa"/>
            <w:tcBorders>
              <w:top w:val="dotted" w:sz="4" w:space="0" w:color="auto"/>
              <w:bottom w:val="dotted" w:sz="4" w:space="0" w:color="auto"/>
            </w:tcBorders>
          </w:tcPr>
          <w:p w:rsidR="00FB2978" w:rsidRPr="00F8456C" w:rsidRDefault="00FB2978" w:rsidP="00776DF5">
            <w:pPr>
              <w:pStyle w:val="Descriptor"/>
              <w:numPr>
                <w:ilvl w:val="0"/>
                <w:numId w:val="13"/>
              </w:numPr>
              <w:tabs>
                <w:tab w:val="clear" w:pos="720"/>
                <w:tab w:val="num" w:pos="1267"/>
              </w:tabs>
              <w:ind w:left="1267"/>
              <w:rPr>
                <w:rFonts w:cs="Calibri"/>
                <w:sz w:val="20"/>
                <w:szCs w:val="20"/>
              </w:rPr>
            </w:pPr>
            <w:r w:rsidRPr="00F8456C">
              <w:rPr>
                <w:rFonts w:ascii="Verdana" w:hAnsi="Verdana" w:cs="Calibri"/>
                <w:sz w:val="20"/>
                <w:szCs w:val="20"/>
                <w:lang w:eastAsia="en-AU"/>
              </w:rPr>
              <w:t>Discuss the principles of GNSS observations</w:t>
            </w:r>
          </w:p>
        </w:tc>
        <w:tc>
          <w:tcPr>
            <w:tcW w:w="2355" w:type="dxa"/>
            <w:tcBorders>
              <w:top w:val="dotted" w:sz="4" w:space="0" w:color="auto"/>
              <w:bottom w:val="dotted" w:sz="4" w:space="0" w:color="auto"/>
            </w:tcBorders>
          </w:tcPr>
          <w:p w:rsidR="00FB2978" w:rsidRPr="00F8456C" w:rsidRDefault="00FB2978" w:rsidP="00776DF5">
            <w:pPr>
              <w:spacing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B2978" w:rsidRPr="00F8456C" w:rsidRDefault="00FB2978" w:rsidP="00776DF5">
            <w:pPr>
              <w:spacing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FB2978" w:rsidRPr="00F8456C" w:rsidRDefault="00FB2978" w:rsidP="00776DF5">
            <w:pPr>
              <w:spacing w:after="60"/>
              <w:rPr>
                <w:rFonts w:cs="Calibri"/>
                <w:sz w:val="20"/>
                <w:szCs w:val="20"/>
              </w:rPr>
            </w:pPr>
          </w:p>
        </w:tc>
      </w:tr>
      <w:tr w:rsidR="00FB2978" w:rsidRPr="00A36BEE" w:rsidTr="003A523F">
        <w:trPr>
          <w:trHeight w:val="360"/>
        </w:trPr>
        <w:tc>
          <w:tcPr>
            <w:tcW w:w="216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FB2978" w:rsidRPr="00F8456C" w:rsidRDefault="00FB2978" w:rsidP="00776DF5">
            <w:pPr>
              <w:pStyle w:val="element"/>
              <w:rPr>
                <w:rFonts w:ascii="Verdana" w:hAnsi="Verdana" w:cs="Calibri"/>
                <w:bCs w:val="0"/>
                <w:sz w:val="20"/>
                <w:szCs w:val="20"/>
              </w:rPr>
            </w:pPr>
          </w:p>
        </w:tc>
        <w:tc>
          <w:tcPr>
            <w:tcW w:w="7329" w:type="dxa"/>
            <w:tcBorders>
              <w:top w:val="dotted" w:sz="4" w:space="0" w:color="auto"/>
              <w:bottom w:val="dotted" w:sz="4" w:space="0" w:color="auto"/>
            </w:tcBorders>
          </w:tcPr>
          <w:p w:rsidR="00FB2978" w:rsidRPr="00F8456C" w:rsidRDefault="00FB2978" w:rsidP="00776DF5">
            <w:pPr>
              <w:pStyle w:val="Descriptor"/>
              <w:numPr>
                <w:ilvl w:val="0"/>
                <w:numId w:val="13"/>
              </w:numPr>
              <w:tabs>
                <w:tab w:val="clear" w:pos="720"/>
                <w:tab w:val="num" w:pos="1267"/>
              </w:tabs>
              <w:ind w:left="1267"/>
              <w:rPr>
                <w:rFonts w:ascii="Verdana" w:hAnsi="Verdana" w:cs="Calibri"/>
                <w:sz w:val="20"/>
                <w:szCs w:val="20"/>
                <w:lang w:eastAsia="en-AU"/>
              </w:rPr>
            </w:pPr>
            <w:r w:rsidRPr="00F8456C">
              <w:rPr>
                <w:rFonts w:ascii="Verdana" w:hAnsi="Verdana" w:cs="Calibri"/>
                <w:sz w:val="20"/>
                <w:szCs w:val="20"/>
                <w:lang w:eastAsia="en-AU"/>
              </w:rPr>
              <w:t>Make observations using a GNSS receiver</w:t>
            </w:r>
          </w:p>
        </w:tc>
        <w:tc>
          <w:tcPr>
            <w:tcW w:w="2355" w:type="dxa"/>
            <w:tcBorders>
              <w:top w:val="dotted" w:sz="4" w:space="0" w:color="auto"/>
              <w:bottom w:val="dotted" w:sz="4" w:space="0" w:color="auto"/>
            </w:tcBorders>
          </w:tcPr>
          <w:p w:rsidR="00FB2978" w:rsidRPr="00F8456C" w:rsidRDefault="00FB2978" w:rsidP="00776DF5">
            <w:pPr>
              <w:spacing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B2978" w:rsidRPr="00F8456C" w:rsidRDefault="00FB2978" w:rsidP="00776DF5">
            <w:pPr>
              <w:spacing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FB2978" w:rsidRPr="00F8456C" w:rsidRDefault="00FB2978" w:rsidP="00776DF5">
            <w:pPr>
              <w:spacing w:after="60"/>
              <w:rPr>
                <w:rFonts w:cs="Calibri"/>
                <w:sz w:val="20"/>
                <w:szCs w:val="20"/>
              </w:rPr>
            </w:pPr>
          </w:p>
        </w:tc>
      </w:tr>
      <w:tr w:rsidR="00FB2978" w:rsidRPr="00A36BEE" w:rsidTr="003A523F">
        <w:trPr>
          <w:trHeight w:val="30"/>
        </w:trPr>
        <w:tc>
          <w:tcPr>
            <w:tcW w:w="216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FB2978" w:rsidRPr="00F8456C" w:rsidRDefault="00FB2978" w:rsidP="00776DF5">
            <w:pPr>
              <w:pStyle w:val="element"/>
              <w:rPr>
                <w:rFonts w:ascii="Verdana" w:hAnsi="Verdana" w:cs="Calibri"/>
                <w:bCs w:val="0"/>
                <w:sz w:val="20"/>
                <w:szCs w:val="20"/>
              </w:rPr>
            </w:pPr>
          </w:p>
        </w:tc>
        <w:tc>
          <w:tcPr>
            <w:tcW w:w="7329" w:type="dxa"/>
            <w:tcBorders>
              <w:top w:val="dotted" w:sz="4" w:space="0" w:color="auto"/>
              <w:bottom w:val="dotted" w:sz="4" w:space="0" w:color="auto"/>
            </w:tcBorders>
          </w:tcPr>
          <w:p w:rsidR="00FB2978" w:rsidRPr="00265AAA" w:rsidRDefault="00FB2978" w:rsidP="00265AAA">
            <w:pPr>
              <w:pStyle w:val="Descriptor"/>
              <w:numPr>
                <w:ilvl w:val="0"/>
                <w:numId w:val="13"/>
              </w:numPr>
              <w:tabs>
                <w:tab w:val="clear" w:pos="720"/>
                <w:tab w:val="num" w:pos="1267"/>
              </w:tabs>
              <w:ind w:left="1267"/>
              <w:rPr>
                <w:rFonts w:ascii="Verdana" w:hAnsi="Verdana" w:cs="Calibri"/>
                <w:sz w:val="20"/>
                <w:szCs w:val="20"/>
                <w:lang w:eastAsia="en-AU"/>
              </w:rPr>
            </w:pPr>
            <w:r w:rsidRPr="00F8456C">
              <w:rPr>
                <w:rFonts w:ascii="Verdana" w:hAnsi="Verdana" w:cs="Calibri"/>
                <w:sz w:val="20"/>
                <w:szCs w:val="20"/>
                <w:lang w:eastAsia="en-AU"/>
              </w:rPr>
              <w:t>Explain GNSS observations techniques, and calculate and</w:t>
            </w:r>
            <w:r w:rsidRPr="00265AAA">
              <w:rPr>
                <w:rFonts w:ascii="Verdana" w:hAnsi="Verdana" w:cs="Calibri"/>
                <w:sz w:val="20"/>
                <w:szCs w:val="20"/>
                <w:lang w:eastAsia="en-AU"/>
              </w:rPr>
              <w:t xml:space="preserve"> </w:t>
            </w:r>
            <w:r w:rsidR="00265AAA" w:rsidRPr="00F8456C">
              <w:rPr>
                <w:rFonts w:ascii="Verdana" w:hAnsi="Verdana" w:cs="Calibri"/>
                <w:sz w:val="20"/>
                <w:szCs w:val="20"/>
                <w:lang w:eastAsia="en-AU"/>
              </w:rPr>
              <w:t>evaluate levels of accuracy associated with GNSS observations</w:t>
            </w:r>
          </w:p>
        </w:tc>
        <w:tc>
          <w:tcPr>
            <w:tcW w:w="2355" w:type="dxa"/>
            <w:tcBorders>
              <w:top w:val="dotted" w:sz="4" w:space="0" w:color="auto"/>
              <w:bottom w:val="dotted" w:sz="4" w:space="0" w:color="auto"/>
            </w:tcBorders>
          </w:tcPr>
          <w:p w:rsidR="00FB2978" w:rsidRPr="00F8456C" w:rsidRDefault="00FB2978" w:rsidP="00776DF5">
            <w:pPr>
              <w:spacing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B2978" w:rsidRPr="00F8456C" w:rsidRDefault="00FB2978" w:rsidP="00776DF5">
            <w:pPr>
              <w:spacing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FB2978" w:rsidRPr="00F8456C" w:rsidRDefault="00FB2978" w:rsidP="00776DF5">
            <w:pPr>
              <w:spacing w:after="60"/>
              <w:rPr>
                <w:rFonts w:cs="Calibri"/>
                <w:sz w:val="20"/>
                <w:szCs w:val="20"/>
              </w:rPr>
            </w:pPr>
          </w:p>
        </w:tc>
      </w:tr>
      <w:tr w:rsidR="00FB2978" w:rsidRPr="00A36BEE" w:rsidTr="003A523F">
        <w:trPr>
          <w:trHeight w:val="534"/>
        </w:trPr>
        <w:tc>
          <w:tcPr>
            <w:tcW w:w="216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FB2978" w:rsidRPr="00F8456C" w:rsidRDefault="00FB2978" w:rsidP="00776DF5">
            <w:pPr>
              <w:pStyle w:val="element"/>
              <w:rPr>
                <w:rFonts w:ascii="Verdana" w:hAnsi="Verdana" w:cs="Calibri"/>
                <w:bCs w:val="0"/>
                <w:sz w:val="20"/>
                <w:szCs w:val="20"/>
              </w:rPr>
            </w:pPr>
          </w:p>
        </w:tc>
        <w:tc>
          <w:tcPr>
            <w:tcW w:w="7329" w:type="dxa"/>
            <w:tcBorders>
              <w:top w:val="dotted" w:sz="4" w:space="0" w:color="auto"/>
              <w:bottom w:val="dotted" w:sz="4" w:space="0" w:color="auto"/>
            </w:tcBorders>
          </w:tcPr>
          <w:p w:rsidR="00FB2978" w:rsidRPr="00F8456C" w:rsidRDefault="00FB2978" w:rsidP="00776DF5">
            <w:pPr>
              <w:pStyle w:val="Descriptor"/>
              <w:numPr>
                <w:ilvl w:val="0"/>
                <w:numId w:val="13"/>
              </w:numPr>
              <w:tabs>
                <w:tab w:val="clear" w:pos="720"/>
                <w:tab w:val="num" w:pos="1267"/>
              </w:tabs>
              <w:ind w:left="1267"/>
              <w:rPr>
                <w:rFonts w:ascii="Verdana" w:hAnsi="Verdana" w:cs="Calibri"/>
                <w:sz w:val="20"/>
                <w:szCs w:val="20"/>
                <w:lang w:eastAsia="en-AU"/>
              </w:rPr>
            </w:pPr>
            <w:r w:rsidRPr="00F8456C">
              <w:rPr>
                <w:rFonts w:ascii="Verdana" w:hAnsi="Verdana" w:cs="Calibri"/>
                <w:sz w:val="20"/>
                <w:szCs w:val="20"/>
                <w:lang w:eastAsia="en-AU"/>
              </w:rPr>
              <w:t xml:space="preserve">Identify error sources in GNSS observations, and explain </w:t>
            </w:r>
            <w:r w:rsidR="00265AAA" w:rsidRPr="00F8456C">
              <w:rPr>
                <w:rFonts w:ascii="Verdana" w:hAnsi="Verdana" w:cs="Calibri"/>
                <w:sz w:val="20"/>
                <w:szCs w:val="20"/>
                <w:lang w:eastAsia="en-AU"/>
              </w:rPr>
              <w:t>the uses and critical factors of differential GNSS techniques</w:t>
            </w:r>
          </w:p>
        </w:tc>
        <w:tc>
          <w:tcPr>
            <w:tcW w:w="2355" w:type="dxa"/>
            <w:tcBorders>
              <w:top w:val="dotted" w:sz="4" w:space="0" w:color="auto"/>
              <w:bottom w:val="dotted" w:sz="4" w:space="0" w:color="auto"/>
            </w:tcBorders>
          </w:tcPr>
          <w:p w:rsidR="00FB2978" w:rsidRPr="00F8456C" w:rsidRDefault="00FB2978" w:rsidP="00776DF5">
            <w:pPr>
              <w:spacing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B2978" w:rsidRPr="00F8456C" w:rsidRDefault="00FB2978" w:rsidP="00776DF5">
            <w:pPr>
              <w:spacing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FB2978" w:rsidRPr="00F8456C" w:rsidRDefault="00FB2978" w:rsidP="00776DF5">
            <w:pPr>
              <w:spacing w:after="60"/>
              <w:rPr>
                <w:rFonts w:cs="Calibri"/>
                <w:sz w:val="20"/>
                <w:szCs w:val="20"/>
              </w:rPr>
            </w:pPr>
          </w:p>
        </w:tc>
      </w:tr>
      <w:tr w:rsidR="00FB2978" w:rsidRPr="00A36BEE" w:rsidTr="003A523F">
        <w:trPr>
          <w:trHeight w:val="815"/>
        </w:trPr>
        <w:tc>
          <w:tcPr>
            <w:tcW w:w="216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FB2978" w:rsidRPr="00F8456C" w:rsidRDefault="00FB2978" w:rsidP="00776DF5">
            <w:pPr>
              <w:pStyle w:val="element"/>
              <w:rPr>
                <w:rFonts w:ascii="Verdana" w:hAnsi="Verdana" w:cs="Calibri"/>
                <w:bCs w:val="0"/>
                <w:sz w:val="20"/>
                <w:szCs w:val="20"/>
              </w:rPr>
            </w:pPr>
          </w:p>
        </w:tc>
        <w:tc>
          <w:tcPr>
            <w:tcW w:w="7329" w:type="dxa"/>
            <w:tcBorders>
              <w:top w:val="dotted" w:sz="4" w:space="0" w:color="auto"/>
              <w:bottom w:val="single" w:sz="4" w:space="0" w:color="auto"/>
            </w:tcBorders>
          </w:tcPr>
          <w:p w:rsidR="00FB2978" w:rsidRPr="00F8456C" w:rsidRDefault="00FB2978" w:rsidP="00776DF5">
            <w:pPr>
              <w:pStyle w:val="Descriptor"/>
              <w:numPr>
                <w:ilvl w:val="0"/>
                <w:numId w:val="13"/>
              </w:numPr>
              <w:tabs>
                <w:tab w:val="clear" w:pos="720"/>
                <w:tab w:val="num" w:pos="1267"/>
              </w:tabs>
              <w:ind w:left="1267"/>
              <w:rPr>
                <w:rFonts w:ascii="Verdana" w:hAnsi="Verdana" w:cs="Calibri"/>
                <w:sz w:val="20"/>
                <w:szCs w:val="20"/>
                <w:lang w:eastAsia="en-AU"/>
              </w:rPr>
            </w:pPr>
            <w:r w:rsidRPr="00F8456C">
              <w:rPr>
                <w:rFonts w:ascii="Verdana" w:hAnsi="Verdana" w:cs="Calibri"/>
                <w:sz w:val="20"/>
                <w:szCs w:val="20"/>
                <w:lang w:eastAsia="en-AU"/>
              </w:rPr>
              <w:t>Output GNSS observations in existing local co-ordinate systems including ground based systems</w:t>
            </w:r>
          </w:p>
        </w:tc>
        <w:tc>
          <w:tcPr>
            <w:tcW w:w="2355" w:type="dxa"/>
            <w:tcBorders>
              <w:top w:val="dotted" w:sz="4" w:space="0" w:color="auto"/>
              <w:bottom w:val="single" w:sz="4" w:space="0" w:color="auto"/>
            </w:tcBorders>
          </w:tcPr>
          <w:p w:rsidR="00FB2978" w:rsidRPr="00F8456C" w:rsidRDefault="00FB2978" w:rsidP="00776DF5">
            <w:pPr>
              <w:spacing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FB2978" w:rsidRPr="00F8456C" w:rsidRDefault="00FB2978" w:rsidP="00776DF5">
            <w:pPr>
              <w:spacing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</w:tcPr>
          <w:p w:rsidR="00FB2978" w:rsidRPr="00F8456C" w:rsidRDefault="00FB2978" w:rsidP="00776DF5">
            <w:pPr>
              <w:spacing w:after="60"/>
              <w:rPr>
                <w:rFonts w:cs="Calibri"/>
                <w:sz w:val="20"/>
                <w:szCs w:val="20"/>
              </w:rPr>
            </w:pPr>
          </w:p>
        </w:tc>
      </w:tr>
      <w:tr w:rsidR="00FB2978" w:rsidRPr="00A36BEE" w:rsidTr="003A523F">
        <w:trPr>
          <w:cantSplit/>
          <w:trHeight w:val="615"/>
        </w:trPr>
        <w:tc>
          <w:tcPr>
            <w:tcW w:w="2169" w:type="dxa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:rsidR="00FB2978" w:rsidRPr="00F8456C" w:rsidRDefault="00FB2978" w:rsidP="00776DF5">
            <w:pPr>
              <w:autoSpaceDE w:val="0"/>
              <w:autoSpaceDN w:val="0"/>
              <w:adjustRightInd w:val="0"/>
              <w:spacing w:after="60"/>
              <w:rPr>
                <w:rFonts w:cs="Calibri"/>
                <w:bCs/>
                <w:sz w:val="20"/>
                <w:szCs w:val="20"/>
              </w:rPr>
            </w:pPr>
            <w:r w:rsidRPr="00F8456C">
              <w:rPr>
                <w:rFonts w:cs="Calibri"/>
                <w:bCs/>
                <w:sz w:val="20"/>
                <w:szCs w:val="20"/>
              </w:rPr>
              <w:t>S 2.4 Apply quality assurance principles</w:t>
            </w:r>
          </w:p>
        </w:tc>
        <w:tc>
          <w:tcPr>
            <w:tcW w:w="7329" w:type="dxa"/>
            <w:tcBorders>
              <w:top w:val="single" w:sz="4" w:space="0" w:color="auto"/>
              <w:bottom w:val="dotted" w:sz="4" w:space="0" w:color="auto"/>
            </w:tcBorders>
          </w:tcPr>
          <w:p w:rsidR="00FB2978" w:rsidRPr="00F8456C" w:rsidRDefault="00FB2978" w:rsidP="00776DF5">
            <w:pPr>
              <w:spacing w:after="60"/>
              <w:rPr>
                <w:rFonts w:cs="Calibri"/>
                <w:sz w:val="20"/>
                <w:szCs w:val="20"/>
              </w:rPr>
            </w:pPr>
            <w:r w:rsidRPr="00F8456C">
              <w:rPr>
                <w:rFonts w:cs="Calibri"/>
                <w:sz w:val="20"/>
                <w:szCs w:val="20"/>
              </w:rPr>
              <w:t>Applicants will need to demonstrate that they are able to:</w:t>
            </w:r>
          </w:p>
          <w:p w:rsidR="00FB2978" w:rsidRPr="00F8456C" w:rsidRDefault="00FB2978" w:rsidP="00776DF5">
            <w:pPr>
              <w:numPr>
                <w:ilvl w:val="0"/>
                <w:numId w:val="17"/>
              </w:numPr>
              <w:tabs>
                <w:tab w:val="clear" w:pos="1080"/>
                <w:tab w:val="num" w:pos="1267"/>
              </w:tabs>
              <w:spacing w:after="60"/>
              <w:ind w:left="1267"/>
              <w:rPr>
                <w:rFonts w:cs="Calibri"/>
                <w:sz w:val="20"/>
                <w:szCs w:val="20"/>
              </w:rPr>
            </w:pPr>
            <w:r w:rsidRPr="00F8456C">
              <w:rPr>
                <w:rFonts w:cs="Calibri"/>
                <w:sz w:val="20"/>
                <w:szCs w:val="20"/>
              </w:rPr>
              <w:t>Comply with an accepted quality assurance program</w:t>
            </w:r>
          </w:p>
        </w:tc>
        <w:tc>
          <w:tcPr>
            <w:tcW w:w="2355" w:type="dxa"/>
            <w:tcBorders>
              <w:top w:val="single" w:sz="4" w:space="0" w:color="auto"/>
              <w:bottom w:val="dotted" w:sz="4" w:space="0" w:color="auto"/>
            </w:tcBorders>
          </w:tcPr>
          <w:p w:rsidR="00FB2978" w:rsidRPr="00F8456C" w:rsidRDefault="00FB2978" w:rsidP="00776DF5">
            <w:pPr>
              <w:spacing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:rsidR="00FB2978" w:rsidRPr="00F8456C" w:rsidRDefault="00FB2978" w:rsidP="00776DF5">
            <w:pPr>
              <w:spacing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FB2978" w:rsidRPr="00F8456C" w:rsidRDefault="00FB2978" w:rsidP="00776DF5">
            <w:pPr>
              <w:spacing w:after="60"/>
              <w:rPr>
                <w:rFonts w:cs="Calibri"/>
                <w:sz w:val="20"/>
                <w:szCs w:val="20"/>
              </w:rPr>
            </w:pPr>
          </w:p>
        </w:tc>
      </w:tr>
      <w:tr w:rsidR="00FB2978" w:rsidRPr="00A36BEE" w:rsidTr="003A523F">
        <w:trPr>
          <w:cantSplit/>
          <w:trHeight w:val="285"/>
        </w:trPr>
        <w:tc>
          <w:tcPr>
            <w:tcW w:w="216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B2978" w:rsidRPr="00F8456C" w:rsidRDefault="00FB2978" w:rsidP="00776DF5">
            <w:pPr>
              <w:autoSpaceDE w:val="0"/>
              <w:autoSpaceDN w:val="0"/>
              <w:adjustRightInd w:val="0"/>
              <w:spacing w:after="60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7329" w:type="dxa"/>
            <w:tcBorders>
              <w:top w:val="dotted" w:sz="4" w:space="0" w:color="auto"/>
              <w:bottom w:val="single" w:sz="18" w:space="0" w:color="auto"/>
            </w:tcBorders>
          </w:tcPr>
          <w:p w:rsidR="00FB2978" w:rsidRPr="00F8456C" w:rsidRDefault="00FB2978" w:rsidP="00776DF5">
            <w:pPr>
              <w:numPr>
                <w:ilvl w:val="0"/>
                <w:numId w:val="17"/>
              </w:numPr>
              <w:tabs>
                <w:tab w:val="clear" w:pos="1080"/>
                <w:tab w:val="num" w:pos="1267"/>
              </w:tabs>
              <w:spacing w:after="60"/>
              <w:ind w:left="1267"/>
              <w:rPr>
                <w:rFonts w:cs="Calibri"/>
                <w:sz w:val="20"/>
                <w:szCs w:val="20"/>
              </w:rPr>
            </w:pPr>
            <w:r w:rsidRPr="00F8456C">
              <w:rPr>
                <w:rFonts w:cs="Calibri"/>
                <w:sz w:val="20"/>
                <w:szCs w:val="20"/>
              </w:rPr>
              <w:t>Rectify non-compliance with quality standards</w:t>
            </w:r>
          </w:p>
        </w:tc>
        <w:tc>
          <w:tcPr>
            <w:tcW w:w="2355" w:type="dxa"/>
            <w:tcBorders>
              <w:top w:val="dotted" w:sz="4" w:space="0" w:color="auto"/>
              <w:bottom w:val="single" w:sz="18" w:space="0" w:color="auto"/>
            </w:tcBorders>
          </w:tcPr>
          <w:p w:rsidR="00FB2978" w:rsidRPr="00F8456C" w:rsidRDefault="00FB2978" w:rsidP="00776DF5">
            <w:pPr>
              <w:spacing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dotted" w:sz="4" w:space="0" w:color="auto"/>
              <w:bottom w:val="single" w:sz="18" w:space="0" w:color="auto"/>
            </w:tcBorders>
          </w:tcPr>
          <w:p w:rsidR="00FB2978" w:rsidRPr="00F8456C" w:rsidRDefault="00FB2978" w:rsidP="00776DF5">
            <w:pPr>
              <w:spacing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FB2978" w:rsidRPr="00F8456C" w:rsidRDefault="00FB2978" w:rsidP="00776DF5">
            <w:pPr>
              <w:spacing w:after="60"/>
              <w:rPr>
                <w:rFonts w:cs="Calibri"/>
                <w:sz w:val="20"/>
                <w:szCs w:val="20"/>
              </w:rPr>
            </w:pPr>
          </w:p>
        </w:tc>
      </w:tr>
      <w:tr w:rsidR="00FB2978" w:rsidRPr="00A36BEE" w:rsidTr="003A523F">
        <w:trPr>
          <w:cantSplit/>
          <w:trHeight w:val="107"/>
        </w:trPr>
        <w:tc>
          <w:tcPr>
            <w:tcW w:w="15168" w:type="dxa"/>
            <w:gridSpan w:val="8"/>
            <w:tcBorders>
              <w:top w:val="single" w:sz="4" w:space="0" w:color="auto"/>
              <w:left w:val="nil"/>
              <w:bottom w:val="single" w:sz="18" w:space="0" w:color="auto"/>
            </w:tcBorders>
          </w:tcPr>
          <w:p w:rsidR="00FB2978" w:rsidRPr="00577620" w:rsidRDefault="00FB2978" w:rsidP="00776DF5">
            <w:pPr>
              <w:spacing w:after="60"/>
              <w:rPr>
                <w:rFonts w:cs="Calibri"/>
                <w:sz w:val="8"/>
                <w:szCs w:val="8"/>
              </w:rPr>
            </w:pPr>
          </w:p>
        </w:tc>
      </w:tr>
      <w:tr w:rsidR="00FB2978" w:rsidRPr="00A36BEE" w:rsidTr="003A523F">
        <w:tc>
          <w:tcPr>
            <w:tcW w:w="15168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B2978" w:rsidRPr="00A36BEE" w:rsidRDefault="00FB2978" w:rsidP="00776DF5">
            <w:pPr>
              <w:pStyle w:val="Heading02"/>
              <w:rPr>
                <w:rFonts w:ascii="Calibri" w:hAnsi="Calibri" w:cs="Calibri"/>
                <w:lang w:val="en-AU"/>
              </w:rPr>
            </w:pPr>
            <w:r w:rsidRPr="00A36BEE">
              <w:rPr>
                <w:rFonts w:ascii="Calibri" w:hAnsi="Calibri" w:cs="Calibri"/>
                <w:lang w:val="en-AU"/>
              </w:rPr>
              <w:t>Unit 3: Development Surveys</w:t>
            </w:r>
          </w:p>
        </w:tc>
      </w:tr>
      <w:tr w:rsidR="00FB2978" w:rsidRPr="00A36BEE" w:rsidTr="003A523F">
        <w:tblPrEx>
          <w:tblBorders>
            <w:bottom w:val="single" w:sz="4" w:space="0" w:color="auto"/>
          </w:tblBorders>
        </w:tblPrEx>
        <w:tc>
          <w:tcPr>
            <w:tcW w:w="2169" w:type="dxa"/>
            <w:tcBorders>
              <w:left w:val="single" w:sz="18" w:space="0" w:color="auto"/>
              <w:bottom w:val="single" w:sz="4" w:space="0" w:color="auto"/>
            </w:tcBorders>
          </w:tcPr>
          <w:p w:rsidR="00FB2978" w:rsidRPr="00F8456C" w:rsidRDefault="00FB2978" w:rsidP="00776DF5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F8456C">
              <w:rPr>
                <w:rFonts w:cs="Calibri"/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7329" w:type="dxa"/>
          </w:tcPr>
          <w:p w:rsidR="00FB2978" w:rsidRPr="00F8456C" w:rsidRDefault="00FB2978" w:rsidP="00776DF5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F8456C">
              <w:rPr>
                <w:rFonts w:cs="Calibri"/>
                <w:b/>
                <w:bCs/>
                <w:sz w:val="20"/>
                <w:szCs w:val="20"/>
              </w:rPr>
              <w:t>Descriptors</w:t>
            </w:r>
          </w:p>
        </w:tc>
        <w:tc>
          <w:tcPr>
            <w:tcW w:w="2355" w:type="dxa"/>
          </w:tcPr>
          <w:p w:rsidR="00FB2978" w:rsidRPr="00F8456C" w:rsidRDefault="00FB2978" w:rsidP="00776DF5">
            <w:pPr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Proposed Work Experience</w:t>
            </w:r>
          </w:p>
        </w:tc>
        <w:tc>
          <w:tcPr>
            <w:tcW w:w="1545" w:type="dxa"/>
            <w:gridSpan w:val="2"/>
          </w:tcPr>
          <w:p w:rsidR="00FB2978" w:rsidRPr="00F8456C" w:rsidRDefault="00FB2978" w:rsidP="00776DF5">
            <w:pPr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Proposed Timeframe</w:t>
            </w:r>
          </w:p>
        </w:tc>
        <w:tc>
          <w:tcPr>
            <w:tcW w:w="1770" w:type="dxa"/>
            <w:gridSpan w:val="3"/>
            <w:tcBorders>
              <w:right w:val="single" w:sz="18" w:space="0" w:color="auto"/>
            </w:tcBorders>
          </w:tcPr>
          <w:p w:rsidR="00FB2978" w:rsidRPr="00F8456C" w:rsidRDefault="00FB2978" w:rsidP="00776DF5">
            <w:pPr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Date CER Assessed</w:t>
            </w:r>
          </w:p>
        </w:tc>
      </w:tr>
      <w:tr w:rsidR="00FB2978" w:rsidRPr="00A36BEE" w:rsidTr="003A523F">
        <w:trPr>
          <w:trHeight w:val="870"/>
        </w:trPr>
        <w:tc>
          <w:tcPr>
            <w:tcW w:w="2169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B2978" w:rsidRPr="00F8456C" w:rsidRDefault="00FB2978" w:rsidP="00776DF5">
            <w:pPr>
              <w:autoSpaceDE w:val="0"/>
              <w:autoSpaceDN w:val="0"/>
              <w:adjustRightInd w:val="0"/>
              <w:spacing w:after="60"/>
              <w:rPr>
                <w:rFonts w:cs="Calibri"/>
                <w:bCs/>
                <w:sz w:val="20"/>
                <w:szCs w:val="20"/>
              </w:rPr>
            </w:pPr>
            <w:r w:rsidRPr="00F8456C">
              <w:rPr>
                <w:rFonts w:cs="Calibri"/>
                <w:bCs/>
                <w:sz w:val="20"/>
                <w:szCs w:val="20"/>
              </w:rPr>
              <w:t>S 3.1 Setout minor works</w:t>
            </w:r>
          </w:p>
        </w:tc>
        <w:tc>
          <w:tcPr>
            <w:tcW w:w="7329" w:type="dxa"/>
            <w:tcBorders>
              <w:left w:val="single" w:sz="4" w:space="0" w:color="auto"/>
              <w:bottom w:val="dotted" w:sz="4" w:space="0" w:color="auto"/>
            </w:tcBorders>
          </w:tcPr>
          <w:p w:rsidR="00FB2978" w:rsidRPr="00F8456C" w:rsidRDefault="00FB2978" w:rsidP="00776DF5">
            <w:pPr>
              <w:spacing w:after="60"/>
              <w:rPr>
                <w:rFonts w:cs="Calibri"/>
                <w:sz w:val="20"/>
                <w:szCs w:val="20"/>
              </w:rPr>
            </w:pPr>
            <w:r w:rsidRPr="00F8456C">
              <w:rPr>
                <w:rFonts w:cs="Calibri"/>
                <w:sz w:val="20"/>
                <w:szCs w:val="20"/>
              </w:rPr>
              <w:t>Applicants will need to demonstrate that they are able to :</w:t>
            </w:r>
          </w:p>
          <w:p w:rsidR="00FB2978" w:rsidRPr="00F8456C" w:rsidRDefault="00FB2978" w:rsidP="00776DF5">
            <w:pPr>
              <w:numPr>
                <w:ilvl w:val="0"/>
                <w:numId w:val="22"/>
              </w:numPr>
              <w:tabs>
                <w:tab w:val="clear" w:pos="1080"/>
                <w:tab w:val="num" w:pos="1267"/>
              </w:tabs>
              <w:spacing w:after="60"/>
              <w:ind w:hanging="238"/>
              <w:rPr>
                <w:rFonts w:cs="Calibri"/>
                <w:sz w:val="20"/>
                <w:szCs w:val="20"/>
              </w:rPr>
            </w:pPr>
            <w:r w:rsidRPr="00F8456C">
              <w:rPr>
                <w:rFonts w:cs="Calibri"/>
                <w:sz w:val="20"/>
                <w:szCs w:val="20"/>
              </w:rPr>
              <w:t>Read, interpret and understand design and construction plans</w:t>
            </w:r>
          </w:p>
        </w:tc>
        <w:tc>
          <w:tcPr>
            <w:tcW w:w="2355" w:type="dxa"/>
            <w:tcBorders>
              <w:bottom w:val="dotted" w:sz="4" w:space="0" w:color="auto"/>
            </w:tcBorders>
          </w:tcPr>
          <w:p w:rsidR="00FB2978" w:rsidRPr="00F8456C" w:rsidRDefault="00FB2978" w:rsidP="00776DF5">
            <w:pPr>
              <w:spacing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bottom w:val="dotted" w:sz="4" w:space="0" w:color="auto"/>
            </w:tcBorders>
          </w:tcPr>
          <w:p w:rsidR="00FB2978" w:rsidRPr="00F8456C" w:rsidRDefault="00FB2978" w:rsidP="00776DF5">
            <w:pPr>
              <w:spacing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1770" w:type="dxa"/>
            <w:gridSpan w:val="3"/>
            <w:tcBorders>
              <w:bottom w:val="dotted" w:sz="4" w:space="0" w:color="auto"/>
              <w:right w:val="single" w:sz="18" w:space="0" w:color="auto"/>
            </w:tcBorders>
          </w:tcPr>
          <w:p w:rsidR="00FB2978" w:rsidRPr="00F8456C" w:rsidRDefault="00FB2978" w:rsidP="00776DF5">
            <w:pPr>
              <w:spacing w:after="60"/>
              <w:rPr>
                <w:rFonts w:cs="Calibri"/>
                <w:sz w:val="20"/>
                <w:szCs w:val="20"/>
              </w:rPr>
            </w:pPr>
          </w:p>
        </w:tc>
      </w:tr>
      <w:tr w:rsidR="00FB2978" w:rsidRPr="00A36BEE" w:rsidTr="003A523F">
        <w:trPr>
          <w:trHeight w:val="375"/>
        </w:trPr>
        <w:tc>
          <w:tcPr>
            <w:tcW w:w="2169" w:type="dxa"/>
            <w:vMerge/>
            <w:tcBorders>
              <w:top w:val="dashSmallGap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B2978" w:rsidRPr="00F8456C" w:rsidRDefault="00FB2978" w:rsidP="00776DF5">
            <w:pPr>
              <w:autoSpaceDE w:val="0"/>
              <w:autoSpaceDN w:val="0"/>
              <w:adjustRightInd w:val="0"/>
              <w:spacing w:after="60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73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B2978" w:rsidRPr="00F8456C" w:rsidRDefault="00FB2978" w:rsidP="00776DF5">
            <w:pPr>
              <w:numPr>
                <w:ilvl w:val="0"/>
                <w:numId w:val="22"/>
              </w:numPr>
              <w:tabs>
                <w:tab w:val="clear" w:pos="1080"/>
                <w:tab w:val="num" w:pos="1267"/>
              </w:tabs>
              <w:spacing w:after="60"/>
              <w:ind w:hanging="238"/>
              <w:rPr>
                <w:rFonts w:cs="Calibri"/>
                <w:sz w:val="20"/>
                <w:szCs w:val="20"/>
              </w:rPr>
            </w:pPr>
            <w:r w:rsidRPr="00F8456C">
              <w:rPr>
                <w:rFonts w:cs="Calibri"/>
                <w:sz w:val="20"/>
                <w:szCs w:val="20"/>
              </w:rPr>
              <w:t>Set out works</w:t>
            </w:r>
          </w:p>
        </w:tc>
        <w:tc>
          <w:tcPr>
            <w:tcW w:w="2355" w:type="dxa"/>
            <w:tcBorders>
              <w:top w:val="dotted" w:sz="4" w:space="0" w:color="auto"/>
              <w:bottom w:val="dotted" w:sz="4" w:space="0" w:color="auto"/>
            </w:tcBorders>
          </w:tcPr>
          <w:p w:rsidR="00FB2978" w:rsidRPr="00F8456C" w:rsidRDefault="00FB2978" w:rsidP="00776DF5">
            <w:pPr>
              <w:spacing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B2978" w:rsidRPr="00F8456C" w:rsidRDefault="00FB2978" w:rsidP="00776DF5">
            <w:pPr>
              <w:spacing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1770" w:type="dxa"/>
            <w:gridSpan w:val="3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FB2978" w:rsidRPr="00F8456C" w:rsidRDefault="00FB2978" w:rsidP="00776DF5">
            <w:pPr>
              <w:spacing w:after="60"/>
              <w:rPr>
                <w:rFonts w:cs="Calibri"/>
                <w:sz w:val="20"/>
                <w:szCs w:val="20"/>
              </w:rPr>
            </w:pPr>
          </w:p>
        </w:tc>
      </w:tr>
      <w:tr w:rsidR="00FB2978" w:rsidRPr="00A36BEE" w:rsidTr="003A523F">
        <w:trPr>
          <w:trHeight w:val="510"/>
        </w:trPr>
        <w:tc>
          <w:tcPr>
            <w:tcW w:w="2169" w:type="dxa"/>
            <w:vMerge/>
            <w:tcBorders>
              <w:top w:val="dashSmallGap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B2978" w:rsidRPr="00F8456C" w:rsidRDefault="00FB2978" w:rsidP="00776DF5">
            <w:pPr>
              <w:autoSpaceDE w:val="0"/>
              <w:autoSpaceDN w:val="0"/>
              <w:adjustRightInd w:val="0"/>
              <w:spacing w:after="60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732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FB2978" w:rsidRPr="00F8456C" w:rsidRDefault="00FB2978" w:rsidP="00776DF5">
            <w:pPr>
              <w:numPr>
                <w:ilvl w:val="0"/>
                <w:numId w:val="22"/>
              </w:numPr>
              <w:tabs>
                <w:tab w:val="clear" w:pos="1080"/>
                <w:tab w:val="num" w:pos="1267"/>
              </w:tabs>
              <w:spacing w:after="60"/>
              <w:ind w:hanging="238"/>
              <w:rPr>
                <w:rFonts w:cs="Calibri"/>
                <w:sz w:val="20"/>
                <w:szCs w:val="20"/>
              </w:rPr>
            </w:pPr>
            <w:r w:rsidRPr="00F8456C">
              <w:rPr>
                <w:rFonts w:cs="Calibri"/>
                <w:sz w:val="20"/>
                <w:szCs w:val="20"/>
              </w:rPr>
              <w:t>Communicate results to client, construction staff and other consultants</w:t>
            </w:r>
          </w:p>
        </w:tc>
        <w:tc>
          <w:tcPr>
            <w:tcW w:w="2355" w:type="dxa"/>
            <w:tcBorders>
              <w:top w:val="dotted" w:sz="4" w:space="0" w:color="auto"/>
              <w:bottom w:val="dotted" w:sz="4" w:space="0" w:color="auto"/>
            </w:tcBorders>
          </w:tcPr>
          <w:p w:rsidR="00FB2978" w:rsidRPr="00F8456C" w:rsidRDefault="00FB2978" w:rsidP="00776DF5">
            <w:pPr>
              <w:spacing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B2978" w:rsidRPr="00F8456C" w:rsidRDefault="00FB2978" w:rsidP="00776DF5">
            <w:pPr>
              <w:spacing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1770" w:type="dxa"/>
            <w:gridSpan w:val="3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FB2978" w:rsidRPr="00F8456C" w:rsidRDefault="00FB2978" w:rsidP="00776DF5">
            <w:pPr>
              <w:spacing w:after="60"/>
              <w:rPr>
                <w:rFonts w:cs="Calibri"/>
                <w:sz w:val="20"/>
                <w:szCs w:val="20"/>
              </w:rPr>
            </w:pPr>
          </w:p>
        </w:tc>
      </w:tr>
      <w:tr w:rsidR="00FB2978" w:rsidRPr="00A36BEE" w:rsidTr="003A523F">
        <w:trPr>
          <w:trHeight w:val="570"/>
        </w:trPr>
        <w:tc>
          <w:tcPr>
            <w:tcW w:w="2169" w:type="dxa"/>
            <w:vMerge/>
            <w:tcBorders>
              <w:top w:val="dashSmallGap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B2978" w:rsidRPr="00F8456C" w:rsidRDefault="00FB2978" w:rsidP="00776DF5">
            <w:pPr>
              <w:autoSpaceDE w:val="0"/>
              <w:autoSpaceDN w:val="0"/>
              <w:adjustRightInd w:val="0"/>
              <w:spacing w:after="60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7329" w:type="dxa"/>
            <w:tcBorders>
              <w:top w:val="dashSmallGap" w:sz="2" w:space="0" w:color="auto"/>
              <w:left w:val="single" w:sz="4" w:space="0" w:color="auto"/>
              <w:bottom w:val="single" w:sz="4" w:space="0" w:color="auto"/>
            </w:tcBorders>
          </w:tcPr>
          <w:p w:rsidR="00FB2978" w:rsidRPr="00F8456C" w:rsidRDefault="00FB2978" w:rsidP="00776DF5">
            <w:pPr>
              <w:numPr>
                <w:ilvl w:val="0"/>
                <w:numId w:val="22"/>
              </w:numPr>
              <w:tabs>
                <w:tab w:val="clear" w:pos="1080"/>
                <w:tab w:val="num" w:pos="1267"/>
              </w:tabs>
              <w:spacing w:after="60"/>
              <w:ind w:hanging="238"/>
              <w:rPr>
                <w:rFonts w:cs="Calibri"/>
                <w:sz w:val="20"/>
                <w:szCs w:val="20"/>
              </w:rPr>
            </w:pPr>
            <w:r w:rsidRPr="00F8456C">
              <w:rPr>
                <w:rFonts w:cs="Calibri"/>
                <w:sz w:val="20"/>
                <w:szCs w:val="20"/>
              </w:rPr>
              <w:t>Use adequate redundant measurements to validate data</w:t>
            </w:r>
          </w:p>
        </w:tc>
        <w:tc>
          <w:tcPr>
            <w:tcW w:w="2355" w:type="dxa"/>
            <w:tcBorders>
              <w:top w:val="dotted" w:sz="4" w:space="0" w:color="auto"/>
              <w:bottom w:val="single" w:sz="4" w:space="0" w:color="auto"/>
            </w:tcBorders>
          </w:tcPr>
          <w:p w:rsidR="00FB2978" w:rsidRPr="00F8456C" w:rsidRDefault="00FB2978" w:rsidP="00776DF5">
            <w:pPr>
              <w:spacing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FB2978" w:rsidRPr="00F8456C" w:rsidRDefault="00FB2978" w:rsidP="00776DF5">
            <w:pPr>
              <w:spacing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1770" w:type="dxa"/>
            <w:gridSpan w:val="3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</w:tcPr>
          <w:p w:rsidR="00FB2978" w:rsidRPr="00F8456C" w:rsidRDefault="00FB2978" w:rsidP="00776DF5">
            <w:pPr>
              <w:spacing w:after="60"/>
              <w:rPr>
                <w:rFonts w:cs="Calibri"/>
                <w:sz w:val="20"/>
                <w:szCs w:val="20"/>
              </w:rPr>
            </w:pPr>
          </w:p>
        </w:tc>
      </w:tr>
      <w:tr w:rsidR="00FB2978" w:rsidRPr="00A36BEE" w:rsidTr="003A523F">
        <w:trPr>
          <w:trHeight w:val="870"/>
        </w:trPr>
        <w:tc>
          <w:tcPr>
            <w:tcW w:w="2169" w:type="dxa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:rsidR="00FB2978" w:rsidRPr="00F8456C" w:rsidRDefault="00FB2978" w:rsidP="00776DF5">
            <w:pPr>
              <w:autoSpaceDE w:val="0"/>
              <w:autoSpaceDN w:val="0"/>
              <w:adjustRightInd w:val="0"/>
              <w:spacing w:after="60"/>
              <w:rPr>
                <w:rFonts w:cs="Calibri"/>
                <w:bCs/>
                <w:sz w:val="20"/>
                <w:szCs w:val="20"/>
              </w:rPr>
            </w:pPr>
            <w:r w:rsidRPr="00F8456C">
              <w:rPr>
                <w:rFonts w:cs="Calibri"/>
                <w:bCs/>
                <w:sz w:val="20"/>
                <w:szCs w:val="20"/>
              </w:rPr>
              <w:t>S 3.2 Perform topographic surveys</w:t>
            </w:r>
          </w:p>
        </w:tc>
        <w:tc>
          <w:tcPr>
            <w:tcW w:w="7329" w:type="dxa"/>
            <w:tcBorders>
              <w:bottom w:val="dotted" w:sz="4" w:space="0" w:color="auto"/>
            </w:tcBorders>
          </w:tcPr>
          <w:p w:rsidR="00FB2978" w:rsidRPr="00F8456C" w:rsidRDefault="00FB2978" w:rsidP="00776DF5">
            <w:pPr>
              <w:autoSpaceDE w:val="0"/>
              <w:autoSpaceDN w:val="0"/>
              <w:adjustRightInd w:val="0"/>
              <w:spacing w:after="60"/>
              <w:rPr>
                <w:rFonts w:cs="Calibri"/>
                <w:sz w:val="20"/>
                <w:szCs w:val="20"/>
              </w:rPr>
            </w:pPr>
            <w:r w:rsidRPr="00F8456C">
              <w:rPr>
                <w:rFonts w:cs="Calibri"/>
                <w:sz w:val="20"/>
                <w:szCs w:val="20"/>
              </w:rPr>
              <w:t>Applicants will need to demonstrate that they have:</w:t>
            </w:r>
          </w:p>
          <w:p w:rsidR="00FB2978" w:rsidRPr="00F8456C" w:rsidRDefault="00FB2978" w:rsidP="00776DF5">
            <w:pPr>
              <w:numPr>
                <w:ilvl w:val="0"/>
                <w:numId w:val="26"/>
              </w:numPr>
              <w:tabs>
                <w:tab w:val="clear" w:pos="720"/>
                <w:tab w:val="num" w:pos="1267"/>
              </w:tabs>
              <w:spacing w:after="60"/>
              <w:ind w:left="1267"/>
              <w:rPr>
                <w:rFonts w:cs="Calibri"/>
                <w:sz w:val="20"/>
                <w:szCs w:val="20"/>
              </w:rPr>
            </w:pPr>
            <w:r w:rsidRPr="00F8456C">
              <w:rPr>
                <w:rFonts w:cs="Calibri"/>
                <w:sz w:val="20"/>
                <w:szCs w:val="20"/>
              </w:rPr>
              <w:t>Completed a variety of topographic surveys that were fit for purpose using terrestrial and GNSS instruments.</w:t>
            </w:r>
          </w:p>
        </w:tc>
        <w:tc>
          <w:tcPr>
            <w:tcW w:w="2355" w:type="dxa"/>
            <w:tcBorders>
              <w:bottom w:val="dotted" w:sz="4" w:space="0" w:color="auto"/>
            </w:tcBorders>
          </w:tcPr>
          <w:p w:rsidR="00FB2978" w:rsidRPr="00F8456C" w:rsidRDefault="00FB2978" w:rsidP="00776DF5">
            <w:pPr>
              <w:autoSpaceDE w:val="0"/>
              <w:autoSpaceDN w:val="0"/>
              <w:adjustRightInd w:val="0"/>
              <w:spacing w:after="60"/>
              <w:ind w:left="770"/>
              <w:rPr>
                <w:rFonts w:cs="Calibri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bottom w:val="dotted" w:sz="4" w:space="0" w:color="auto"/>
            </w:tcBorders>
          </w:tcPr>
          <w:p w:rsidR="00FB2978" w:rsidRPr="00F8456C" w:rsidRDefault="00FB2978" w:rsidP="00776DF5">
            <w:pPr>
              <w:autoSpaceDE w:val="0"/>
              <w:autoSpaceDN w:val="0"/>
              <w:adjustRightInd w:val="0"/>
              <w:spacing w:after="60"/>
              <w:ind w:left="770"/>
              <w:rPr>
                <w:rFonts w:cs="Calibri"/>
                <w:sz w:val="20"/>
                <w:szCs w:val="20"/>
              </w:rPr>
            </w:pPr>
          </w:p>
        </w:tc>
        <w:tc>
          <w:tcPr>
            <w:tcW w:w="1770" w:type="dxa"/>
            <w:gridSpan w:val="3"/>
            <w:tcBorders>
              <w:bottom w:val="dotted" w:sz="4" w:space="0" w:color="auto"/>
              <w:right w:val="single" w:sz="18" w:space="0" w:color="auto"/>
            </w:tcBorders>
          </w:tcPr>
          <w:p w:rsidR="00FB2978" w:rsidRPr="00F8456C" w:rsidRDefault="00FB2978" w:rsidP="00776DF5">
            <w:pPr>
              <w:autoSpaceDE w:val="0"/>
              <w:autoSpaceDN w:val="0"/>
              <w:adjustRightInd w:val="0"/>
              <w:spacing w:after="60"/>
              <w:ind w:left="770"/>
              <w:rPr>
                <w:rFonts w:cs="Calibri"/>
                <w:sz w:val="20"/>
                <w:szCs w:val="20"/>
              </w:rPr>
            </w:pPr>
          </w:p>
        </w:tc>
      </w:tr>
      <w:tr w:rsidR="00FB2978" w:rsidRPr="00A36BEE" w:rsidTr="003A523F">
        <w:trPr>
          <w:trHeight w:val="315"/>
        </w:trPr>
        <w:tc>
          <w:tcPr>
            <w:tcW w:w="2169" w:type="dxa"/>
            <w:vMerge/>
            <w:tcBorders>
              <w:left w:val="single" w:sz="18" w:space="0" w:color="auto"/>
            </w:tcBorders>
          </w:tcPr>
          <w:p w:rsidR="00FB2978" w:rsidRPr="00F8456C" w:rsidRDefault="00FB2978" w:rsidP="00776DF5">
            <w:pPr>
              <w:autoSpaceDE w:val="0"/>
              <w:autoSpaceDN w:val="0"/>
              <w:adjustRightInd w:val="0"/>
              <w:spacing w:after="60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7329" w:type="dxa"/>
            <w:tcBorders>
              <w:top w:val="dotted" w:sz="4" w:space="0" w:color="auto"/>
              <w:bottom w:val="dotted" w:sz="4" w:space="0" w:color="auto"/>
            </w:tcBorders>
          </w:tcPr>
          <w:p w:rsidR="00FB2978" w:rsidRPr="00F8456C" w:rsidRDefault="00FB2978" w:rsidP="00776DF5">
            <w:pPr>
              <w:numPr>
                <w:ilvl w:val="0"/>
                <w:numId w:val="26"/>
              </w:numPr>
              <w:tabs>
                <w:tab w:val="clear" w:pos="720"/>
                <w:tab w:val="num" w:pos="1267"/>
              </w:tabs>
              <w:spacing w:after="60"/>
              <w:ind w:left="1267"/>
              <w:rPr>
                <w:rFonts w:cs="Calibri"/>
                <w:sz w:val="20"/>
                <w:szCs w:val="20"/>
              </w:rPr>
            </w:pPr>
            <w:r w:rsidRPr="00F8456C">
              <w:rPr>
                <w:rFonts w:cs="Calibri"/>
                <w:sz w:val="20"/>
                <w:szCs w:val="20"/>
              </w:rPr>
              <w:t>Use adequate redundant measurements to validate data</w:t>
            </w:r>
          </w:p>
        </w:tc>
        <w:tc>
          <w:tcPr>
            <w:tcW w:w="2355" w:type="dxa"/>
            <w:tcBorders>
              <w:top w:val="dotted" w:sz="4" w:space="0" w:color="auto"/>
              <w:bottom w:val="dotted" w:sz="4" w:space="0" w:color="auto"/>
            </w:tcBorders>
          </w:tcPr>
          <w:p w:rsidR="00FB2978" w:rsidRPr="00F8456C" w:rsidRDefault="00FB2978" w:rsidP="00776DF5">
            <w:pPr>
              <w:autoSpaceDE w:val="0"/>
              <w:autoSpaceDN w:val="0"/>
              <w:adjustRightInd w:val="0"/>
              <w:spacing w:after="60"/>
              <w:ind w:left="770"/>
              <w:rPr>
                <w:rFonts w:cs="Calibri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B2978" w:rsidRPr="00F8456C" w:rsidRDefault="00FB2978" w:rsidP="00776DF5">
            <w:pPr>
              <w:autoSpaceDE w:val="0"/>
              <w:autoSpaceDN w:val="0"/>
              <w:adjustRightInd w:val="0"/>
              <w:spacing w:after="60"/>
              <w:ind w:left="770"/>
              <w:rPr>
                <w:rFonts w:cs="Calibri"/>
                <w:sz w:val="20"/>
                <w:szCs w:val="20"/>
              </w:rPr>
            </w:pPr>
          </w:p>
        </w:tc>
        <w:tc>
          <w:tcPr>
            <w:tcW w:w="1770" w:type="dxa"/>
            <w:gridSpan w:val="3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FB2978" w:rsidRPr="00F8456C" w:rsidRDefault="00FB2978" w:rsidP="00776DF5">
            <w:pPr>
              <w:autoSpaceDE w:val="0"/>
              <w:autoSpaceDN w:val="0"/>
              <w:adjustRightInd w:val="0"/>
              <w:spacing w:after="60"/>
              <w:ind w:left="770"/>
              <w:rPr>
                <w:rFonts w:cs="Calibri"/>
                <w:sz w:val="20"/>
                <w:szCs w:val="20"/>
              </w:rPr>
            </w:pPr>
          </w:p>
        </w:tc>
      </w:tr>
      <w:tr w:rsidR="00FB2978" w:rsidRPr="00A36BEE" w:rsidTr="003A523F">
        <w:trPr>
          <w:trHeight w:val="718"/>
        </w:trPr>
        <w:tc>
          <w:tcPr>
            <w:tcW w:w="2169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FB2978" w:rsidRPr="00F8456C" w:rsidRDefault="00FB2978" w:rsidP="00776DF5">
            <w:pPr>
              <w:autoSpaceDE w:val="0"/>
              <w:autoSpaceDN w:val="0"/>
              <w:adjustRightInd w:val="0"/>
              <w:spacing w:after="60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7329" w:type="dxa"/>
            <w:tcBorders>
              <w:top w:val="dotted" w:sz="4" w:space="0" w:color="auto"/>
              <w:bottom w:val="single" w:sz="4" w:space="0" w:color="auto"/>
            </w:tcBorders>
          </w:tcPr>
          <w:p w:rsidR="00FB2978" w:rsidRPr="00F8456C" w:rsidRDefault="00FB2978" w:rsidP="00776DF5">
            <w:pPr>
              <w:numPr>
                <w:ilvl w:val="0"/>
                <w:numId w:val="26"/>
              </w:numPr>
              <w:tabs>
                <w:tab w:val="clear" w:pos="720"/>
                <w:tab w:val="num" w:pos="1267"/>
              </w:tabs>
              <w:spacing w:after="60"/>
              <w:ind w:left="1267"/>
              <w:rPr>
                <w:rFonts w:cs="Calibri"/>
                <w:sz w:val="20"/>
                <w:szCs w:val="20"/>
              </w:rPr>
            </w:pPr>
            <w:r w:rsidRPr="00F8456C">
              <w:rPr>
                <w:rFonts w:cs="Calibri"/>
                <w:sz w:val="20"/>
                <w:szCs w:val="20"/>
              </w:rPr>
              <w:t>Accurately described the origin of datums and other explanatory notes</w:t>
            </w:r>
          </w:p>
          <w:p w:rsidR="00FB2978" w:rsidRPr="00F8456C" w:rsidRDefault="00FB2978" w:rsidP="00776DF5">
            <w:pPr>
              <w:spacing w:after="60"/>
              <w:ind w:left="360"/>
              <w:rPr>
                <w:rFonts w:cs="Calibri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dotted" w:sz="4" w:space="0" w:color="auto"/>
              <w:bottom w:val="single" w:sz="4" w:space="0" w:color="auto"/>
            </w:tcBorders>
          </w:tcPr>
          <w:p w:rsidR="00FB2978" w:rsidRPr="00F8456C" w:rsidRDefault="00FB2978" w:rsidP="00776DF5">
            <w:pPr>
              <w:autoSpaceDE w:val="0"/>
              <w:autoSpaceDN w:val="0"/>
              <w:adjustRightInd w:val="0"/>
              <w:spacing w:after="60"/>
              <w:ind w:left="770"/>
              <w:rPr>
                <w:rFonts w:cs="Calibri"/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FB2978" w:rsidRPr="00F8456C" w:rsidRDefault="00FB2978" w:rsidP="00776DF5">
            <w:pPr>
              <w:autoSpaceDE w:val="0"/>
              <w:autoSpaceDN w:val="0"/>
              <w:adjustRightInd w:val="0"/>
              <w:spacing w:after="60"/>
              <w:ind w:left="770"/>
              <w:rPr>
                <w:rFonts w:cs="Calibri"/>
                <w:sz w:val="20"/>
                <w:szCs w:val="20"/>
              </w:rPr>
            </w:pPr>
          </w:p>
        </w:tc>
        <w:tc>
          <w:tcPr>
            <w:tcW w:w="1770" w:type="dxa"/>
            <w:gridSpan w:val="3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</w:tcPr>
          <w:p w:rsidR="00FB2978" w:rsidRPr="00F8456C" w:rsidRDefault="00FB2978" w:rsidP="00776DF5">
            <w:pPr>
              <w:autoSpaceDE w:val="0"/>
              <w:autoSpaceDN w:val="0"/>
              <w:adjustRightInd w:val="0"/>
              <w:spacing w:after="60"/>
              <w:ind w:left="770"/>
              <w:rPr>
                <w:rFonts w:cs="Calibri"/>
                <w:sz w:val="20"/>
                <w:szCs w:val="20"/>
              </w:rPr>
            </w:pPr>
          </w:p>
        </w:tc>
      </w:tr>
      <w:tr w:rsidR="00FB2978" w:rsidRPr="00A36BEE" w:rsidTr="003A523F">
        <w:trPr>
          <w:cantSplit/>
          <w:trHeight w:val="900"/>
        </w:trPr>
        <w:tc>
          <w:tcPr>
            <w:tcW w:w="2169" w:type="dxa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:rsidR="00FB2978" w:rsidRPr="00F8456C" w:rsidRDefault="00FB2978" w:rsidP="00776DF5">
            <w:pPr>
              <w:autoSpaceDE w:val="0"/>
              <w:autoSpaceDN w:val="0"/>
              <w:adjustRightInd w:val="0"/>
              <w:spacing w:after="60"/>
              <w:rPr>
                <w:rFonts w:cs="Calibri"/>
                <w:bCs/>
                <w:sz w:val="20"/>
                <w:szCs w:val="20"/>
              </w:rPr>
            </w:pPr>
            <w:r w:rsidRPr="00F8456C">
              <w:rPr>
                <w:rFonts w:cs="Calibri"/>
                <w:bCs/>
                <w:sz w:val="20"/>
                <w:szCs w:val="20"/>
              </w:rPr>
              <w:t>S 3.3 Survey and calculate volumes and quantities</w:t>
            </w:r>
          </w:p>
        </w:tc>
        <w:tc>
          <w:tcPr>
            <w:tcW w:w="7329" w:type="dxa"/>
            <w:tcBorders>
              <w:top w:val="single" w:sz="4" w:space="0" w:color="auto"/>
              <w:bottom w:val="dotted" w:sz="4" w:space="0" w:color="auto"/>
            </w:tcBorders>
          </w:tcPr>
          <w:p w:rsidR="00FB2978" w:rsidRPr="00F8456C" w:rsidRDefault="00FB2978" w:rsidP="00776DF5">
            <w:pPr>
              <w:spacing w:after="60"/>
              <w:rPr>
                <w:rFonts w:cs="Calibri"/>
                <w:sz w:val="20"/>
                <w:szCs w:val="20"/>
              </w:rPr>
            </w:pPr>
            <w:r w:rsidRPr="00F8456C">
              <w:rPr>
                <w:rFonts w:cs="Calibri"/>
                <w:sz w:val="20"/>
                <w:szCs w:val="20"/>
              </w:rPr>
              <w:t>Applicants will need to demonstrate that they:</w:t>
            </w:r>
          </w:p>
          <w:p w:rsidR="00FB2978" w:rsidRPr="00F8456C" w:rsidRDefault="00FB2978" w:rsidP="00776DF5">
            <w:pPr>
              <w:numPr>
                <w:ilvl w:val="0"/>
                <w:numId w:val="23"/>
              </w:numPr>
              <w:tabs>
                <w:tab w:val="clear" w:pos="1080"/>
                <w:tab w:val="num" w:pos="1267"/>
              </w:tabs>
              <w:spacing w:after="60"/>
              <w:ind w:left="1267"/>
              <w:rPr>
                <w:rFonts w:cs="Calibri"/>
                <w:sz w:val="20"/>
                <w:szCs w:val="20"/>
              </w:rPr>
            </w:pPr>
            <w:r w:rsidRPr="00F8456C">
              <w:rPr>
                <w:rFonts w:cs="Calibri"/>
                <w:sz w:val="20"/>
                <w:szCs w:val="20"/>
              </w:rPr>
              <w:t xml:space="preserve">Collect topographic data at appropriate accuracy and density for volume purpose  </w:t>
            </w:r>
          </w:p>
        </w:tc>
        <w:tc>
          <w:tcPr>
            <w:tcW w:w="2355" w:type="dxa"/>
            <w:tcBorders>
              <w:top w:val="single" w:sz="4" w:space="0" w:color="auto"/>
              <w:bottom w:val="dotted" w:sz="4" w:space="0" w:color="auto"/>
            </w:tcBorders>
          </w:tcPr>
          <w:p w:rsidR="00FB2978" w:rsidRPr="00F8456C" w:rsidRDefault="00FB2978" w:rsidP="00776DF5">
            <w:pPr>
              <w:autoSpaceDE w:val="0"/>
              <w:autoSpaceDN w:val="0"/>
              <w:adjustRightInd w:val="0"/>
              <w:spacing w:after="60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otted" w:sz="4" w:space="0" w:color="auto"/>
            </w:tcBorders>
          </w:tcPr>
          <w:p w:rsidR="00FB2978" w:rsidRPr="00F8456C" w:rsidRDefault="00FB2978" w:rsidP="00776DF5">
            <w:pPr>
              <w:autoSpaceDE w:val="0"/>
              <w:autoSpaceDN w:val="0"/>
              <w:adjustRightInd w:val="0"/>
              <w:spacing w:after="60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785" w:type="dxa"/>
            <w:gridSpan w:val="4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FB2978" w:rsidRPr="00F8456C" w:rsidRDefault="00FB2978" w:rsidP="00776DF5">
            <w:pPr>
              <w:autoSpaceDE w:val="0"/>
              <w:autoSpaceDN w:val="0"/>
              <w:adjustRightInd w:val="0"/>
              <w:spacing w:after="60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FB2978" w:rsidRPr="00A36BEE" w:rsidTr="003A523F">
        <w:trPr>
          <w:cantSplit/>
          <w:trHeight w:val="495"/>
        </w:trPr>
        <w:tc>
          <w:tcPr>
            <w:tcW w:w="2169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FB2978" w:rsidRPr="00F8456C" w:rsidRDefault="00FB2978" w:rsidP="00776DF5">
            <w:pPr>
              <w:autoSpaceDE w:val="0"/>
              <w:autoSpaceDN w:val="0"/>
              <w:adjustRightInd w:val="0"/>
              <w:spacing w:after="60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7329" w:type="dxa"/>
            <w:tcBorders>
              <w:top w:val="dotted" w:sz="4" w:space="0" w:color="auto"/>
              <w:bottom w:val="single" w:sz="4" w:space="0" w:color="auto"/>
            </w:tcBorders>
          </w:tcPr>
          <w:p w:rsidR="00FB2978" w:rsidRPr="00F8456C" w:rsidRDefault="00FB2978" w:rsidP="00776DF5">
            <w:pPr>
              <w:numPr>
                <w:ilvl w:val="0"/>
                <w:numId w:val="23"/>
              </w:numPr>
              <w:tabs>
                <w:tab w:val="clear" w:pos="1080"/>
                <w:tab w:val="num" w:pos="1267"/>
              </w:tabs>
              <w:spacing w:after="60"/>
              <w:ind w:left="1267"/>
              <w:rPr>
                <w:rFonts w:cs="Calibri"/>
                <w:sz w:val="20"/>
                <w:szCs w:val="20"/>
              </w:rPr>
            </w:pPr>
            <w:r w:rsidRPr="00F8456C">
              <w:rPr>
                <w:rFonts w:cs="Calibri"/>
                <w:sz w:val="20"/>
                <w:szCs w:val="20"/>
              </w:rPr>
              <w:t>Calculate and report volumes to an accuracy justified by the measurement method</w:t>
            </w:r>
          </w:p>
        </w:tc>
        <w:tc>
          <w:tcPr>
            <w:tcW w:w="2355" w:type="dxa"/>
            <w:tcBorders>
              <w:top w:val="dotted" w:sz="4" w:space="0" w:color="auto"/>
              <w:bottom w:val="single" w:sz="4" w:space="0" w:color="auto"/>
            </w:tcBorders>
          </w:tcPr>
          <w:p w:rsidR="00FB2978" w:rsidRPr="00F8456C" w:rsidRDefault="00FB2978" w:rsidP="00776DF5">
            <w:pPr>
              <w:autoSpaceDE w:val="0"/>
              <w:autoSpaceDN w:val="0"/>
              <w:adjustRightInd w:val="0"/>
              <w:spacing w:after="60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single" w:sz="4" w:space="0" w:color="auto"/>
            </w:tcBorders>
          </w:tcPr>
          <w:p w:rsidR="00FB2978" w:rsidRPr="00F8456C" w:rsidRDefault="00FB2978" w:rsidP="00776DF5">
            <w:pPr>
              <w:autoSpaceDE w:val="0"/>
              <w:autoSpaceDN w:val="0"/>
              <w:adjustRightInd w:val="0"/>
              <w:spacing w:after="60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785" w:type="dxa"/>
            <w:gridSpan w:val="4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</w:tcPr>
          <w:p w:rsidR="00FB2978" w:rsidRPr="00F8456C" w:rsidRDefault="00FB2978" w:rsidP="00776DF5">
            <w:pPr>
              <w:autoSpaceDE w:val="0"/>
              <w:autoSpaceDN w:val="0"/>
              <w:adjustRightInd w:val="0"/>
              <w:spacing w:after="60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FB2978" w:rsidRPr="00A36BEE" w:rsidTr="003A523F">
        <w:trPr>
          <w:trHeight w:val="1110"/>
        </w:trPr>
        <w:tc>
          <w:tcPr>
            <w:tcW w:w="2169" w:type="dxa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:rsidR="00FB2978" w:rsidRPr="00F8456C" w:rsidRDefault="00FB2978" w:rsidP="00776DF5">
            <w:pPr>
              <w:autoSpaceDE w:val="0"/>
              <w:autoSpaceDN w:val="0"/>
              <w:adjustRightInd w:val="0"/>
              <w:spacing w:after="60"/>
              <w:rPr>
                <w:rFonts w:cs="Calibri"/>
                <w:bCs/>
                <w:sz w:val="20"/>
                <w:szCs w:val="20"/>
              </w:rPr>
            </w:pPr>
            <w:r w:rsidRPr="00F8456C">
              <w:rPr>
                <w:rFonts w:cs="Calibri"/>
                <w:bCs/>
                <w:sz w:val="20"/>
                <w:szCs w:val="20"/>
              </w:rPr>
              <w:t>S 3.4 Know and apply occupational health and safety requirements</w:t>
            </w:r>
          </w:p>
        </w:tc>
        <w:tc>
          <w:tcPr>
            <w:tcW w:w="7329" w:type="dxa"/>
            <w:tcBorders>
              <w:top w:val="single" w:sz="4" w:space="0" w:color="auto"/>
              <w:bottom w:val="dotted" w:sz="4" w:space="0" w:color="auto"/>
            </w:tcBorders>
          </w:tcPr>
          <w:p w:rsidR="00FB2978" w:rsidRPr="00F8456C" w:rsidRDefault="00FB2978" w:rsidP="00776DF5">
            <w:pPr>
              <w:spacing w:after="60"/>
              <w:rPr>
                <w:rFonts w:cs="Calibri"/>
                <w:sz w:val="20"/>
                <w:szCs w:val="20"/>
              </w:rPr>
            </w:pPr>
            <w:r w:rsidRPr="00F8456C">
              <w:rPr>
                <w:rFonts w:cs="Calibri"/>
                <w:sz w:val="20"/>
                <w:szCs w:val="20"/>
              </w:rPr>
              <w:t>Applicants will need to demonstrate that they:</w:t>
            </w:r>
          </w:p>
          <w:p w:rsidR="00FB2978" w:rsidRPr="00F8456C" w:rsidRDefault="00FB2978" w:rsidP="00776DF5">
            <w:pPr>
              <w:numPr>
                <w:ilvl w:val="0"/>
                <w:numId w:val="10"/>
              </w:numPr>
              <w:tabs>
                <w:tab w:val="clear" w:pos="720"/>
                <w:tab w:val="num" w:pos="1267"/>
              </w:tabs>
              <w:spacing w:after="60"/>
              <w:ind w:left="1267"/>
              <w:rPr>
                <w:rFonts w:cs="Calibri"/>
                <w:sz w:val="20"/>
                <w:szCs w:val="20"/>
              </w:rPr>
            </w:pPr>
            <w:r w:rsidRPr="00F8456C">
              <w:rPr>
                <w:rFonts w:cs="Calibri"/>
                <w:sz w:val="20"/>
                <w:szCs w:val="20"/>
              </w:rPr>
              <w:t xml:space="preserve">Can describe the requirements of occupational health and safety legislation in Queensland that is pertinent to their work environment </w:t>
            </w:r>
          </w:p>
        </w:tc>
        <w:tc>
          <w:tcPr>
            <w:tcW w:w="2355" w:type="dxa"/>
            <w:tcBorders>
              <w:top w:val="single" w:sz="4" w:space="0" w:color="auto"/>
              <w:bottom w:val="dotted" w:sz="4" w:space="0" w:color="auto"/>
            </w:tcBorders>
          </w:tcPr>
          <w:p w:rsidR="00FB2978" w:rsidRPr="00F8456C" w:rsidRDefault="00FB2978" w:rsidP="00776DF5">
            <w:pPr>
              <w:spacing w:after="60"/>
              <w:ind w:left="317"/>
              <w:rPr>
                <w:rFonts w:cs="Calib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dotted" w:sz="4" w:space="0" w:color="auto"/>
            </w:tcBorders>
          </w:tcPr>
          <w:p w:rsidR="00FB2978" w:rsidRPr="00F8456C" w:rsidRDefault="00FB2978" w:rsidP="00776DF5">
            <w:pPr>
              <w:spacing w:after="60"/>
              <w:ind w:left="317"/>
              <w:rPr>
                <w:rFonts w:cs="Calibri"/>
                <w:sz w:val="20"/>
                <w:szCs w:val="20"/>
              </w:rPr>
            </w:pPr>
          </w:p>
        </w:tc>
        <w:tc>
          <w:tcPr>
            <w:tcW w:w="1785" w:type="dxa"/>
            <w:gridSpan w:val="4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FB2978" w:rsidRPr="00F8456C" w:rsidRDefault="00FB2978" w:rsidP="00776DF5">
            <w:pPr>
              <w:spacing w:after="60"/>
              <w:ind w:left="317"/>
              <w:rPr>
                <w:rFonts w:cs="Calibri"/>
                <w:sz w:val="20"/>
                <w:szCs w:val="20"/>
              </w:rPr>
            </w:pPr>
          </w:p>
        </w:tc>
      </w:tr>
      <w:tr w:rsidR="00FB2978" w:rsidRPr="00A36BEE" w:rsidTr="003A523F">
        <w:trPr>
          <w:trHeight w:val="525"/>
        </w:trPr>
        <w:tc>
          <w:tcPr>
            <w:tcW w:w="216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B2978" w:rsidRPr="00F8456C" w:rsidRDefault="00FB2978" w:rsidP="00776DF5">
            <w:pPr>
              <w:autoSpaceDE w:val="0"/>
              <w:autoSpaceDN w:val="0"/>
              <w:adjustRightInd w:val="0"/>
              <w:spacing w:after="60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7329" w:type="dxa"/>
            <w:tcBorders>
              <w:top w:val="dotted" w:sz="4" w:space="0" w:color="auto"/>
              <w:bottom w:val="single" w:sz="18" w:space="0" w:color="auto"/>
            </w:tcBorders>
          </w:tcPr>
          <w:p w:rsidR="00FB2978" w:rsidRPr="003A523F" w:rsidRDefault="00FB2978" w:rsidP="003A523F">
            <w:pPr>
              <w:numPr>
                <w:ilvl w:val="0"/>
                <w:numId w:val="10"/>
              </w:numPr>
              <w:tabs>
                <w:tab w:val="clear" w:pos="720"/>
                <w:tab w:val="num" w:pos="1267"/>
              </w:tabs>
              <w:spacing w:after="60"/>
              <w:ind w:left="1267"/>
              <w:rPr>
                <w:rFonts w:cs="Calibri"/>
                <w:sz w:val="20"/>
                <w:szCs w:val="20"/>
              </w:rPr>
            </w:pPr>
            <w:r w:rsidRPr="00F8456C">
              <w:rPr>
                <w:rFonts w:cs="Calibri"/>
                <w:sz w:val="20"/>
                <w:szCs w:val="20"/>
              </w:rPr>
              <w:t>Use occupational health and safety procedures that comply with the relevant legislation</w:t>
            </w:r>
          </w:p>
        </w:tc>
        <w:tc>
          <w:tcPr>
            <w:tcW w:w="2355" w:type="dxa"/>
            <w:tcBorders>
              <w:top w:val="dotted" w:sz="4" w:space="0" w:color="auto"/>
              <w:bottom w:val="single" w:sz="18" w:space="0" w:color="auto"/>
            </w:tcBorders>
          </w:tcPr>
          <w:p w:rsidR="00FB2978" w:rsidRPr="00F8456C" w:rsidRDefault="00FB2978" w:rsidP="00776DF5">
            <w:pPr>
              <w:spacing w:after="60"/>
              <w:ind w:left="317"/>
              <w:rPr>
                <w:rFonts w:cs="Calib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single" w:sz="18" w:space="0" w:color="auto"/>
            </w:tcBorders>
          </w:tcPr>
          <w:p w:rsidR="00FB2978" w:rsidRPr="00F8456C" w:rsidRDefault="00FB2978" w:rsidP="00776DF5">
            <w:pPr>
              <w:spacing w:after="60"/>
              <w:ind w:left="317"/>
              <w:rPr>
                <w:rFonts w:cs="Calibri"/>
                <w:sz w:val="20"/>
                <w:szCs w:val="20"/>
              </w:rPr>
            </w:pPr>
          </w:p>
        </w:tc>
        <w:tc>
          <w:tcPr>
            <w:tcW w:w="1785" w:type="dxa"/>
            <w:gridSpan w:val="4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FB2978" w:rsidRPr="00F8456C" w:rsidRDefault="00FB2978" w:rsidP="00776DF5">
            <w:pPr>
              <w:spacing w:after="60"/>
              <w:ind w:left="317"/>
              <w:rPr>
                <w:rFonts w:cs="Calibri"/>
                <w:sz w:val="20"/>
                <w:szCs w:val="20"/>
              </w:rPr>
            </w:pPr>
          </w:p>
        </w:tc>
      </w:tr>
    </w:tbl>
    <w:p w:rsidR="003A523F" w:rsidRPr="003F5FB6" w:rsidRDefault="003A523F" w:rsidP="00FB2978">
      <w:pPr>
        <w:rPr>
          <w:rFonts w:ascii="Calibri" w:hAnsi="Calibri" w:cs="Calibri"/>
          <w:sz w:val="12"/>
          <w:szCs w:val="12"/>
        </w:rPr>
      </w:pPr>
    </w:p>
    <w:tbl>
      <w:tblPr>
        <w:tblW w:w="15168" w:type="dxa"/>
        <w:tblInd w:w="108" w:type="dxa"/>
        <w:tblBorders>
          <w:top w:val="single" w:sz="18" w:space="0" w:color="auto"/>
          <w:bottom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57" w:type="dxa"/>
        </w:tblCellMar>
        <w:tblLook w:val="01E0" w:firstRow="1" w:lastRow="1" w:firstColumn="1" w:lastColumn="1" w:noHBand="0" w:noVBand="0"/>
      </w:tblPr>
      <w:tblGrid>
        <w:gridCol w:w="2169"/>
        <w:gridCol w:w="7329"/>
        <w:gridCol w:w="2340"/>
        <w:gridCol w:w="1515"/>
        <w:gridCol w:w="15"/>
        <w:gridCol w:w="1800"/>
      </w:tblGrid>
      <w:tr w:rsidR="00FB2978" w:rsidRPr="00A36BEE" w:rsidTr="003A523F">
        <w:tc>
          <w:tcPr>
            <w:tcW w:w="15168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B2978" w:rsidRPr="00A36BEE" w:rsidRDefault="00FB2978" w:rsidP="00776DF5">
            <w:pPr>
              <w:spacing w:after="60"/>
              <w:rPr>
                <w:rFonts w:ascii="Calibri" w:hAnsi="Calibri" w:cs="Calibri"/>
                <w:b/>
                <w:i/>
                <w:sz w:val="24"/>
              </w:rPr>
            </w:pPr>
            <w:r w:rsidRPr="00A36BEE">
              <w:rPr>
                <w:rFonts w:ascii="Calibri" w:hAnsi="Calibri" w:cs="Calibri"/>
                <w:b/>
                <w:i/>
                <w:sz w:val="24"/>
              </w:rPr>
              <w:t>Unit 4: Process Field Measurements</w:t>
            </w:r>
          </w:p>
        </w:tc>
      </w:tr>
      <w:tr w:rsidR="00FB2978" w:rsidRPr="00A36BEE" w:rsidTr="003A523F">
        <w:tblPrEx>
          <w:tblBorders>
            <w:bottom w:val="single" w:sz="4" w:space="0" w:color="auto"/>
          </w:tblBorders>
        </w:tblPrEx>
        <w:tc>
          <w:tcPr>
            <w:tcW w:w="2169" w:type="dxa"/>
            <w:tcBorders>
              <w:left w:val="single" w:sz="18" w:space="0" w:color="auto"/>
              <w:bottom w:val="single" w:sz="4" w:space="0" w:color="auto"/>
            </w:tcBorders>
          </w:tcPr>
          <w:p w:rsidR="00FB2978" w:rsidRPr="00F8456C" w:rsidRDefault="00FB2978" w:rsidP="00776DF5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F8456C">
              <w:rPr>
                <w:rFonts w:cs="Calibri"/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7329" w:type="dxa"/>
          </w:tcPr>
          <w:p w:rsidR="00FB2978" w:rsidRPr="00F8456C" w:rsidRDefault="00FB2978" w:rsidP="00776DF5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F8456C">
              <w:rPr>
                <w:rFonts w:cs="Calibri"/>
                <w:b/>
                <w:bCs/>
                <w:sz w:val="20"/>
                <w:szCs w:val="20"/>
              </w:rPr>
              <w:t>Descriptors</w:t>
            </w:r>
          </w:p>
        </w:tc>
        <w:tc>
          <w:tcPr>
            <w:tcW w:w="2340" w:type="dxa"/>
          </w:tcPr>
          <w:p w:rsidR="00FB2978" w:rsidRPr="00F8456C" w:rsidRDefault="00FB2978" w:rsidP="00776DF5">
            <w:pPr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Proposed Work Experience</w:t>
            </w:r>
          </w:p>
        </w:tc>
        <w:tc>
          <w:tcPr>
            <w:tcW w:w="1530" w:type="dxa"/>
            <w:gridSpan w:val="2"/>
          </w:tcPr>
          <w:p w:rsidR="00FB2978" w:rsidRPr="00F8456C" w:rsidRDefault="00FB2978" w:rsidP="00776DF5">
            <w:pPr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Proposed Timeframe</w:t>
            </w:r>
          </w:p>
        </w:tc>
        <w:tc>
          <w:tcPr>
            <w:tcW w:w="1800" w:type="dxa"/>
            <w:tcBorders>
              <w:right w:val="single" w:sz="18" w:space="0" w:color="auto"/>
            </w:tcBorders>
          </w:tcPr>
          <w:p w:rsidR="00FB2978" w:rsidRPr="00F8456C" w:rsidRDefault="00FB2978" w:rsidP="00776DF5">
            <w:pPr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Date CER Assessed</w:t>
            </w:r>
          </w:p>
        </w:tc>
      </w:tr>
      <w:tr w:rsidR="00FB2978" w:rsidRPr="00A36BEE" w:rsidTr="003A523F">
        <w:tblPrEx>
          <w:tblBorders>
            <w:bottom w:val="single" w:sz="4" w:space="0" w:color="auto"/>
          </w:tblBorders>
        </w:tblPrEx>
        <w:trPr>
          <w:trHeight w:val="690"/>
        </w:trPr>
        <w:tc>
          <w:tcPr>
            <w:tcW w:w="2169" w:type="dxa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:rsidR="00FB2978" w:rsidRPr="00F8456C" w:rsidRDefault="00FB2978" w:rsidP="00776DF5">
            <w:pPr>
              <w:autoSpaceDE w:val="0"/>
              <w:autoSpaceDN w:val="0"/>
              <w:adjustRightInd w:val="0"/>
              <w:spacing w:after="60"/>
              <w:rPr>
                <w:rFonts w:cs="Calibri"/>
                <w:bCs/>
                <w:sz w:val="20"/>
                <w:szCs w:val="20"/>
              </w:rPr>
            </w:pPr>
            <w:r w:rsidRPr="00F8456C">
              <w:rPr>
                <w:rFonts w:cs="Calibri"/>
                <w:bCs/>
                <w:sz w:val="20"/>
                <w:szCs w:val="20"/>
              </w:rPr>
              <w:t>S 4.1 Can detect errors in existing data and field observations.</w:t>
            </w:r>
          </w:p>
        </w:tc>
        <w:tc>
          <w:tcPr>
            <w:tcW w:w="7329" w:type="dxa"/>
            <w:tcBorders>
              <w:bottom w:val="dotted" w:sz="4" w:space="0" w:color="auto"/>
            </w:tcBorders>
          </w:tcPr>
          <w:p w:rsidR="00FB2978" w:rsidRPr="00F8456C" w:rsidRDefault="00FB2978" w:rsidP="00776DF5">
            <w:pPr>
              <w:spacing w:after="60"/>
              <w:rPr>
                <w:rFonts w:cs="Calibri"/>
                <w:sz w:val="20"/>
                <w:szCs w:val="20"/>
              </w:rPr>
            </w:pPr>
            <w:r w:rsidRPr="00F8456C">
              <w:rPr>
                <w:rFonts w:cs="Calibri"/>
                <w:sz w:val="20"/>
                <w:szCs w:val="20"/>
              </w:rPr>
              <w:t>Applicants will need to demonstrate that they are able to:</w:t>
            </w:r>
          </w:p>
          <w:p w:rsidR="00FB2978" w:rsidRPr="00F8456C" w:rsidRDefault="00FB2978" w:rsidP="00776DF5">
            <w:pPr>
              <w:numPr>
                <w:ilvl w:val="0"/>
                <w:numId w:val="28"/>
              </w:numPr>
              <w:tabs>
                <w:tab w:val="clear" w:pos="720"/>
                <w:tab w:val="num" w:pos="1267"/>
              </w:tabs>
              <w:spacing w:after="60"/>
              <w:ind w:left="1267"/>
              <w:rPr>
                <w:rFonts w:cs="Calibri"/>
                <w:sz w:val="20"/>
                <w:szCs w:val="20"/>
              </w:rPr>
            </w:pPr>
            <w:r w:rsidRPr="00F8456C">
              <w:rPr>
                <w:rFonts w:cs="Calibri"/>
                <w:sz w:val="20"/>
                <w:szCs w:val="20"/>
              </w:rPr>
              <w:t>Identify errors in data that is supplied by other parties</w:t>
            </w:r>
          </w:p>
        </w:tc>
        <w:tc>
          <w:tcPr>
            <w:tcW w:w="2340" w:type="dxa"/>
            <w:tcBorders>
              <w:bottom w:val="dotted" w:sz="4" w:space="0" w:color="auto"/>
            </w:tcBorders>
          </w:tcPr>
          <w:p w:rsidR="00FB2978" w:rsidRPr="00F8456C" w:rsidRDefault="00FB2978" w:rsidP="00776DF5">
            <w:pPr>
              <w:spacing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bottom w:val="dotted" w:sz="4" w:space="0" w:color="auto"/>
            </w:tcBorders>
          </w:tcPr>
          <w:p w:rsidR="00FB2978" w:rsidRPr="00F8456C" w:rsidRDefault="00FB2978" w:rsidP="00776DF5">
            <w:pPr>
              <w:spacing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dotted" w:sz="4" w:space="0" w:color="auto"/>
              <w:right w:val="single" w:sz="18" w:space="0" w:color="auto"/>
            </w:tcBorders>
          </w:tcPr>
          <w:p w:rsidR="00FB2978" w:rsidRPr="00F8456C" w:rsidRDefault="00FB2978" w:rsidP="00776DF5">
            <w:pPr>
              <w:spacing w:after="60"/>
              <w:rPr>
                <w:rFonts w:cs="Calibri"/>
                <w:sz w:val="20"/>
                <w:szCs w:val="20"/>
              </w:rPr>
            </w:pPr>
          </w:p>
        </w:tc>
      </w:tr>
      <w:tr w:rsidR="00FB2978" w:rsidRPr="00A36BEE" w:rsidTr="003A523F">
        <w:tblPrEx>
          <w:tblBorders>
            <w:bottom w:val="single" w:sz="4" w:space="0" w:color="auto"/>
          </w:tblBorders>
        </w:tblPrEx>
        <w:trPr>
          <w:trHeight w:val="465"/>
        </w:trPr>
        <w:tc>
          <w:tcPr>
            <w:tcW w:w="2169" w:type="dxa"/>
            <w:vMerge/>
            <w:tcBorders>
              <w:top w:val="single" w:sz="4" w:space="0" w:color="auto"/>
              <w:left w:val="single" w:sz="18" w:space="0" w:color="auto"/>
            </w:tcBorders>
          </w:tcPr>
          <w:p w:rsidR="00FB2978" w:rsidRPr="00F8456C" w:rsidRDefault="00FB2978" w:rsidP="00776DF5">
            <w:pPr>
              <w:autoSpaceDE w:val="0"/>
              <w:autoSpaceDN w:val="0"/>
              <w:adjustRightInd w:val="0"/>
              <w:spacing w:after="60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7329" w:type="dxa"/>
            <w:tcBorders>
              <w:top w:val="dotted" w:sz="4" w:space="0" w:color="auto"/>
            </w:tcBorders>
          </w:tcPr>
          <w:p w:rsidR="00FB2978" w:rsidRPr="00F8456C" w:rsidRDefault="00FB2978" w:rsidP="00776DF5">
            <w:pPr>
              <w:numPr>
                <w:ilvl w:val="0"/>
                <w:numId w:val="28"/>
              </w:numPr>
              <w:tabs>
                <w:tab w:val="clear" w:pos="720"/>
                <w:tab w:val="num" w:pos="1267"/>
              </w:tabs>
              <w:spacing w:after="60"/>
              <w:ind w:left="1267"/>
              <w:rPr>
                <w:rFonts w:cs="Calibri"/>
                <w:sz w:val="20"/>
                <w:szCs w:val="20"/>
              </w:rPr>
            </w:pPr>
            <w:r w:rsidRPr="00F8456C">
              <w:rPr>
                <w:rFonts w:cs="Calibri"/>
                <w:sz w:val="20"/>
                <w:szCs w:val="20"/>
              </w:rPr>
              <w:t>Use quality assurance processes to ensure that errors are detected and eliminated</w:t>
            </w:r>
          </w:p>
        </w:tc>
        <w:tc>
          <w:tcPr>
            <w:tcW w:w="2340" w:type="dxa"/>
            <w:tcBorders>
              <w:top w:val="dotted" w:sz="4" w:space="0" w:color="auto"/>
            </w:tcBorders>
          </w:tcPr>
          <w:p w:rsidR="00FB2978" w:rsidRPr="00F8456C" w:rsidRDefault="00FB2978" w:rsidP="00776DF5">
            <w:pPr>
              <w:spacing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dotted" w:sz="4" w:space="0" w:color="auto"/>
            </w:tcBorders>
          </w:tcPr>
          <w:p w:rsidR="00FB2978" w:rsidRPr="00F8456C" w:rsidRDefault="00FB2978" w:rsidP="00776DF5">
            <w:pPr>
              <w:spacing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right w:val="single" w:sz="18" w:space="0" w:color="auto"/>
            </w:tcBorders>
          </w:tcPr>
          <w:p w:rsidR="00FB2978" w:rsidRPr="00F8456C" w:rsidRDefault="00FB2978" w:rsidP="00776DF5">
            <w:pPr>
              <w:spacing w:after="60"/>
              <w:rPr>
                <w:rFonts w:cs="Calibri"/>
                <w:sz w:val="20"/>
                <w:szCs w:val="20"/>
              </w:rPr>
            </w:pPr>
          </w:p>
        </w:tc>
      </w:tr>
      <w:tr w:rsidR="00FB2978" w:rsidRPr="00A36BEE" w:rsidTr="003A523F">
        <w:tblPrEx>
          <w:tblBorders>
            <w:top w:val="single" w:sz="4" w:space="0" w:color="auto"/>
          </w:tblBorders>
        </w:tblPrEx>
        <w:trPr>
          <w:trHeight w:val="720"/>
        </w:trPr>
        <w:tc>
          <w:tcPr>
            <w:tcW w:w="2169" w:type="dxa"/>
            <w:vMerge w:val="restart"/>
            <w:tcBorders>
              <w:left w:val="single" w:sz="18" w:space="0" w:color="auto"/>
            </w:tcBorders>
          </w:tcPr>
          <w:p w:rsidR="00FB2978" w:rsidRPr="00F8456C" w:rsidRDefault="00FB2978" w:rsidP="00776DF5">
            <w:pPr>
              <w:autoSpaceDE w:val="0"/>
              <w:autoSpaceDN w:val="0"/>
              <w:adjustRightInd w:val="0"/>
              <w:spacing w:after="60"/>
              <w:rPr>
                <w:rFonts w:cs="Calibri"/>
                <w:bCs/>
                <w:sz w:val="20"/>
                <w:szCs w:val="20"/>
              </w:rPr>
            </w:pPr>
            <w:r w:rsidRPr="00F8456C">
              <w:rPr>
                <w:rFonts w:cs="Calibri"/>
                <w:bCs/>
                <w:sz w:val="20"/>
                <w:szCs w:val="20"/>
              </w:rPr>
              <w:t xml:space="preserve">S 4.2 Understands the accuracy of </w:t>
            </w:r>
            <w:r w:rsidRPr="00F8456C">
              <w:rPr>
                <w:rFonts w:cs="Calibri"/>
                <w:bCs/>
                <w:sz w:val="20"/>
                <w:szCs w:val="20"/>
              </w:rPr>
              <w:lastRenderedPageBreak/>
              <w:t>existing data and creates new data with appropriate accuracy.</w:t>
            </w:r>
          </w:p>
        </w:tc>
        <w:tc>
          <w:tcPr>
            <w:tcW w:w="7329" w:type="dxa"/>
            <w:tcBorders>
              <w:bottom w:val="dotted" w:sz="4" w:space="0" w:color="auto"/>
            </w:tcBorders>
          </w:tcPr>
          <w:p w:rsidR="00FB2978" w:rsidRPr="00F8456C" w:rsidRDefault="00FB2978" w:rsidP="00776DF5">
            <w:pPr>
              <w:spacing w:after="60"/>
              <w:rPr>
                <w:rFonts w:cs="Calibri"/>
                <w:sz w:val="20"/>
                <w:szCs w:val="20"/>
              </w:rPr>
            </w:pPr>
            <w:r w:rsidRPr="00F8456C">
              <w:rPr>
                <w:rFonts w:cs="Calibri"/>
                <w:sz w:val="20"/>
                <w:szCs w:val="20"/>
              </w:rPr>
              <w:lastRenderedPageBreak/>
              <w:t>Applicants will need to demonstrate that they are able to:</w:t>
            </w:r>
          </w:p>
          <w:p w:rsidR="00FB2978" w:rsidRPr="00F8456C" w:rsidRDefault="00FB2978" w:rsidP="00776DF5">
            <w:pPr>
              <w:numPr>
                <w:ilvl w:val="0"/>
                <w:numId w:val="29"/>
              </w:numPr>
              <w:tabs>
                <w:tab w:val="clear" w:pos="720"/>
                <w:tab w:val="num" w:pos="1267"/>
              </w:tabs>
              <w:spacing w:after="60"/>
              <w:ind w:left="1267"/>
              <w:rPr>
                <w:rFonts w:cs="Calibri"/>
                <w:sz w:val="20"/>
                <w:szCs w:val="20"/>
              </w:rPr>
            </w:pPr>
            <w:r w:rsidRPr="00F8456C">
              <w:rPr>
                <w:rFonts w:cs="Calibri"/>
                <w:sz w:val="20"/>
                <w:szCs w:val="20"/>
              </w:rPr>
              <w:t>Determine the accuracy and reliability of data</w:t>
            </w:r>
          </w:p>
        </w:tc>
        <w:tc>
          <w:tcPr>
            <w:tcW w:w="2340" w:type="dxa"/>
            <w:tcBorders>
              <w:bottom w:val="dotted" w:sz="4" w:space="0" w:color="auto"/>
            </w:tcBorders>
          </w:tcPr>
          <w:p w:rsidR="00FB2978" w:rsidRPr="00F8456C" w:rsidRDefault="00FB2978" w:rsidP="00776DF5">
            <w:pPr>
              <w:spacing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bottom w:val="dotted" w:sz="4" w:space="0" w:color="auto"/>
            </w:tcBorders>
          </w:tcPr>
          <w:p w:rsidR="00FB2978" w:rsidRPr="00F8456C" w:rsidRDefault="00FB2978" w:rsidP="00776DF5">
            <w:pPr>
              <w:spacing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dotted" w:sz="4" w:space="0" w:color="auto"/>
              <w:right w:val="single" w:sz="18" w:space="0" w:color="auto"/>
            </w:tcBorders>
          </w:tcPr>
          <w:p w:rsidR="00FB2978" w:rsidRPr="00F8456C" w:rsidRDefault="00FB2978" w:rsidP="00776DF5">
            <w:pPr>
              <w:spacing w:after="60"/>
              <w:rPr>
                <w:rFonts w:cs="Calibri"/>
                <w:sz w:val="20"/>
                <w:szCs w:val="20"/>
              </w:rPr>
            </w:pPr>
          </w:p>
        </w:tc>
      </w:tr>
      <w:tr w:rsidR="00FB2978" w:rsidRPr="00A36BEE" w:rsidTr="003A523F">
        <w:tblPrEx>
          <w:tblBorders>
            <w:top w:val="single" w:sz="4" w:space="0" w:color="auto"/>
          </w:tblBorders>
        </w:tblPrEx>
        <w:trPr>
          <w:trHeight w:val="595"/>
        </w:trPr>
        <w:tc>
          <w:tcPr>
            <w:tcW w:w="2169" w:type="dxa"/>
            <w:vMerge/>
            <w:tcBorders>
              <w:left w:val="single" w:sz="18" w:space="0" w:color="auto"/>
            </w:tcBorders>
          </w:tcPr>
          <w:p w:rsidR="00FB2978" w:rsidRPr="00F8456C" w:rsidRDefault="00FB2978" w:rsidP="00776DF5">
            <w:pPr>
              <w:autoSpaceDE w:val="0"/>
              <w:autoSpaceDN w:val="0"/>
              <w:adjustRightInd w:val="0"/>
              <w:spacing w:after="60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7329" w:type="dxa"/>
            <w:tcBorders>
              <w:top w:val="dotted" w:sz="4" w:space="0" w:color="auto"/>
            </w:tcBorders>
          </w:tcPr>
          <w:p w:rsidR="00FB2978" w:rsidRPr="003A523F" w:rsidRDefault="00FB2978" w:rsidP="003A523F">
            <w:pPr>
              <w:numPr>
                <w:ilvl w:val="0"/>
                <w:numId w:val="29"/>
              </w:numPr>
              <w:tabs>
                <w:tab w:val="clear" w:pos="720"/>
                <w:tab w:val="num" w:pos="1267"/>
              </w:tabs>
              <w:spacing w:after="60"/>
              <w:ind w:left="1267"/>
              <w:rPr>
                <w:rFonts w:cs="Calibri"/>
                <w:sz w:val="20"/>
                <w:szCs w:val="20"/>
              </w:rPr>
            </w:pPr>
            <w:r w:rsidRPr="00F8456C">
              <w:rPr>
                <w:rFonts w:cs="Calibri"/>
                <w:sz w:val="20"/>
                <w:szCs w:val="20"/>
              </w:rPr>
              <w:t>Define the limitations of collected data</w:t>
            </w:r>
          </w:p>
        </w:tc>
        <w:tc>
          <w:tcPr>
            <w:tcW w:w="2340" w:type="dxa"/>
            <w:tcBorders>
              <w:top w:val="dotted" w:sz="4" w:space="0" w:color="auto"/>
            </w:tcBorders>
          </w:tcPr>
          <w:p w:rsidR="00FB2978" w:rsidRPr="00F8456C" w:rsidRDefault="00FB2978" w:rsidP="00776DF5">
            <w:pPr>
              <w:spacing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dotted" w:sz="4" w:space="0" w:color="auto"/>
            </w:tcBorders>
          </w:tcPr>
          <w:p w:rsidR="00FB2978" w:rsidRPr="00F8456C" w:rsidRDefault="00FB2978" w:rsidP="00776DF5">
            <w:pPr>
              <w:spacing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  <w:right w:val="single" w:sz="18" w:space="0" w:color="auto"/>
            </w:tcBorders>
          </w:tcPr>
          <w:p w:rsidR="00FB2978" w:rsidRPr="00F8456C" w:rsidRDefault="00FB2978" w:rsidP="00776DF5">
            <w:pPr>
              <w:spacing w:after="60"/>
              <w:rPr>
                <w:rFonts w:cs="Calibri"/>
                <w:sz w:val="20"/>
                <w:szCs w:val="20"/>
              </w:rPr>
            </w:pPr>
          </w:p>
        </w:tc>
      </w:tr>
      <w:tr w:rsidR="00FB2978" w:rsidRPr="00A36BEE" w:rsidTr="003A523F">
        <w:tblPrEx>
          <w:tblBorders>
            <w:top w:val="single" w:sz="4" w:space="0" w:color="auto"/>
          </w:tblBorders>
        </w:tblPrEx>
        <w:trPr>
          <w:trHeight w:val="870"/>
        </w:trPr>
        <w:tc>
          <w:tcPr>
            <w:tcW w:w="2169" w:type="dxa"/>
            <w:vMerge w:val="restart"/>
            <w:tcBorders>
              <w:left w:val="single" w:sz="18" w:space="0" w:color="auto"/>
            </w:tcBorders>
          </w:tcPr>
          <w:p w:rsidR="00FB2978" w:rsidRPr="00F8456C" w:rsidRDefault="00FB2978" w:rsidP="00776DF5">
            <w:pPr>
              <w:autoSpaceDE w:val="0"/>
              <w:autoSpaceDN w:val="0"/>
              <w:adjustRightInd w:val="0"/>
              <w:spacing w:after="60"/>
              <w:rPr>
                <w:rFonts w:cs="Calibri"/>
                <w:bCs/>
                <w:sz w:val="20"/>
                <w:szCs w:val="20"/>
              </w:rPr>
            </w:pPr>
            <w:r w:rsidRPr="00F8456C">
              <w:rPr>
                <w:rFonts w:cs="Calibri"/>
                <w:bCs/>
                <w:sz w:val="20"/>
                <w:szCs w:val="20"/>
              </w:rPr>
              <w:lastRenderedPageBreak/>
              <w:t xml:space="preserve">S 4.3 Can combine existing data with new survey data </w:t>
            </w:r>
          </w:p>
        </w:tc>
        <w:tc>
          <w:tcPr>
            <w:tcW w:w="7329" w:type="dxa"/>
            <w:tcBorders>
              <w:bottom w:val="dotted" w:sz="4" w:space="0" w:color="auto"/>
            </w:tcBorders>
          </w:tcPr>
          <w:p w:rsidR="00FB2978" w:rsidRPr="00F8456C" w:rsidRDefault="00FB2978" w:rsidP="00776DF5">
            <w:pPr>
              <w:spacing w:after="60"/>
              <w:rPr>
                <w:rFonts w:cs="Calibri"/>
                <w:sz w:val="20"/>
                <w:szCs w:val="20"/>
              </w:rPr>
            </w:pPr>
            <w:r w:rsidRPr="00F8456C">
              <w:rPr>
                <w:rFonts w:cs="Calibri"/>
                <w:sz w:val="20"/>
                <w:szCs w:val="20"/>
              </w:rPr>
              <w:t xml:space="preserve">Applicants will need to demonstrate that they: </w:t>
            </w:r>
          </w:p>
          <w:p w:rsidR="00FB2978" w:rsidRPr="00F8456C" w:rsidRDefault="00FB2978" w:rsidP="00776DF5">
            <w:pPr>
              <w:numPr>
                <w:ilvl w:val="0"/>
                <w:numId w:val="30"/>
              </w:numPr>
              <w:tabs>
                <w:tab w:val="clear" w:pos="720"/>
                <w:tab w:val="num" w:pos="1267"/>
              </w:tabs>
              <w:spacing w:after="60"/>
              <w:ind w:left="1267"/>
              <w:rPr>
                <w:rFonts w:cs="Calibri"/>
                <w:sz w:val="20"/>
                <w:szCs w:val="20"/>
              </w:rPr>
            </w:pPr>
            <w:r w:rsidRPr="00F8456C">
              <w:rPr>
                <w:rFonts w:cs="Calibri"/>
                <w:sz w:val="20"/>
                <w:szCs w:val="20"/>
              </w:rPr>
              <w:t xml:space="preserve">Are able to deduce or estimate the accuracy limitations of existing data sets </w:t>
            </w:r>
          </w:p>
        </w:tc>
        <w:tc>
          <w:tcPr>
            <w:tcW w:w="2340" w:type="dxa"/>
            <w:tcBorders>
              <w:bottom w:val="dotted" w:sz="4" w:space="0" w:color="auto"/>
            </w:tcBorders>
          </w:tcPr>
          <w:p w:rsidR="00FB2978" w:rsidRPr="00F8456C" w:rsidRDefault="00FB2978" w:rsidP="00776DF5">
            <w:pPr>
              <w:spacing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1515" w:type="dxa"/>
            <w:tcBorders>
              <w:bottom w:val="dotted" w:sz="4" w:space="0" w:color="auto"/>
            </w:tcBorders>
          </w:tcPr>
          <w:p w:rsidR="00FB2978" w:rsidRPr="00F8456C" w:rsidRDefault="00FB2978" w:rsidP="00776DF5">
            <w:pPr>
              <w:spacing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tcBorders>
              <w:bottom w:val="dotted" w:sz="4" w:space="0" w:color="auto"/>
              <w:right w:val="single" w:sz="18" w:space="0" w:color="auto"/>
            </w:tcBorders>
          </w:tcPr>
          <w:p w:rsidR="00FB2978" w:rsidRPr="00F8456C" w:rsidRDefault="00FB2978" w:rsidP="00776DF5">
            <w:pPr>
              <w:spacing w:after="60"/>
              <w:rPr>
                <w:rFonts w:cs="Calibri"/>
                <w:sz w:val="20"/>
                <w:szCs w:val="20"/>
              </w:rPr>
            </w:pPr>
          </w:p>
        </w:tc>
      </w:tr>
      <w:tr w:rsidR="00FB2978" w:rsidRPr="00A36BEE" w:rsidTr="003A523F">
        <w:tblPrEx>
          <w:tblBorders>
            <w:top w:val="single" w:sz="4" w:space="0" w:color="auto"/>
          </w:tblBorders>
        </w:tblPrEx>
        <w:trPr>
          <w:trHeight w:val="525"/>
        </w:trPr>
        <w:tc>
          <w:tcPr>
            <w:tcW w:w="2169" w:type="dxa"/>
            <w:vMerge/>
            <w:tcBorders>
              <w:left w:val="single" w:sz="18" w:space="0" w:color="auto"/>
            </w:tcBorders>
          </w:tcPr>
          <w:p w:rsidR="00FB2978" w:rsidRPr="00F8456C" w:rsidRDefault="00FB2978" w:rsidP="00776DF5">
            <w:pPr>
              <w:autoSpaceDE w:val="0"/>
              <w:autoSpaceDN w:val="0"/>
              <w:adjustRightInd w:val="0"/>
              <w:spacing w:after="60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7329" w:type="dxa"/>
            <w:tcBorders>
              <w:top w:val="dotted" w:sz="4" w:space="0" w:color="auto"/>
            </w:tcBorders>
          </w:tcPr>
          <w:p w:rsidR="00FB2978" w:rsidRPr="00F8456C" w:rsidRDefault="00FB2978" w:rsidP="00776DF5">
            <w:pPr>
              <w:numPr>
                <w:ilvl w:val="0"/>
                <w:numId w:val="30"/>
              </w:numPr>
              <w:tabs>
                <w:tab w:val="clear" w:pos="720"/>
                <w:tab w:val="num" w:pos="1267"/>
              </w:tabs>
              <w:spacing w:after="60"/>
              <w:ind w:left="1267"/>
              <w:rPr>
                <w:rFonts w:cs="Calibri"/>
                <w:sz w:val="20"/>
                <w:szCs w:val="20"/>
              </w:rPr>
            </w:pPr>
            <w:r w:rsidRPr="00F8456C">
              <w:rPr>
                <w:rFonts w:cs="Calibri"/>
                <w:sz w:val="20"/>
                <w:szCs w:val="20"/>
              </w:rPr>
              <w:t>Do not use data sources of insufficient accuracy in survey products</w:t>
            </w:r>
          </w:p>
        </w:tc>
        <w:tc>
          <w:tcPr>
            <w:tcW w:w="2340" w:type="dxa"/>
            <w:tcBorders>
              <w:top w:val="dotted" w:sz="4" w:space="0" w:color="auto"/>
            </w:tcBorders>
          </w:tcPr>
          <w:p w:rsidR="00FB2978" w:rsidRPr="00F8456C" w:rsidRDefault="00FB2978" w:rsidP="00776DF5">
            <w:pPr>
              <w:spacing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dotted" w:sz="4" w:space="0" w:color="auto"/>
            </w:tcBorders>
          </w:tcPr>
          <w:p w:rsidR="00FB2978" w:rsidRPr="00F8456C" w:rsidRDefault="00FB2978" w:rsidP="00776DF5">
            <w:pPr>
              <w:spacing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tcBorders>
              <w:top w:val="dotted" w:sz="4" w:space="0" w:color="auto"/>
              <w:right w:val="single" w:sz="18" w:space="0" w:color="auto"/>
            </w:tcBorders>
          </w:tcPr>
          <w:p w:rsidR="00FB2978" w:rsidRPr="00F8456C" w:rsidRDefault="00FB2978" w:rsidP="00776DF5">
            <w:pPr>
              <w:spacing w:after="60"/>
              <w:rPr>
                <w:rFonts w:cs="Calibri"/>
                <w:sz w:val="20"/>
                <w:szCs w:val="20"/>
              </w:rPr>
            </w:pPr>
          </w:p>
        </w:tc>
      </w:tr>
      <w:tr w:rsidR="00FB2978" w:rsidRPr="00A36BEE" w:rsidTr="003A523F">
        <w:tblPrEx>
          <w:tblBorders>
            <w:top w:val="single" w:sz="4" w:space="0" w:color="auto"/>
          </w:tblBorders>
        </w:tblPrEx>
        <w:trPr>
          <w:trHeight w:val="795"/>
        </w:trPr>
        <w:tc>
          <w:tcPr>
            <w:tcW w:w="2169" w:type="dxa"/>
            <w:vMerge w:val="restart"/>
            <w:tcBorders>
              <w:left w:val="single" w:sz="18" w:space="0" w:color="auto"/>
            </w:tcBorders>
          </w:tcPr>
          <w:p w:rsidR="00FB2978" w:rsidRPr="00F8456C" w:rsidRDefault="00FB2978" w:rsidP="00776DF5">
            <w:pPr>
              <w:autoSpaceDE w:val="0"/>
              <w:autoSpaceDN w:val="0"/>
              <w:adjustRightInd w:val="0"/>
              <w:spacing w:after="60"/>
              <w:rPr>
                <w:rFonts w:cs="Calibri"/>
                <w:color w:val="FF0000"/>
                <w:sz w:val="20"/>
                <w:szCs w:val="20"/>
              </w:rPr>
            </w:pPr>
            <w:r w:rsidRPr="00F8456C">
              <w:rPr>
                <w:rFonts w:cs="Calibri"/>
                <w:bCs/>
                <w:sz w:val="20"/>
                <w:szCs w:val="20"/>
              </w:rPr>
              <w:t>S 4.4 Can produce plans that are accurate, legible and useful</w:t>
            </w:r>
          </w:p>
        </w:tc>
        <w:tc>
          <w:tcPr>
            <w:tcW w:w="7329" w:type="dxa"/>
            <w:tcBorders>
              <w:bottom w:val="dotted" w:sz="4" w:space="0" w:color="auto"/>
            </w:tcBorders>
          </w:tcPr>
          <w:p w:rsidR="00FB2978" w:rsidRPr="00F8456C" w:rsidRDefault="00FB2978" w:rsidP="00776DF5">
            <w:pPr>
              <w:spacing w:after="60"/>
              <w:rPr>
                <w:rFonts w:cs="Calibri"/>
                <w:sz w:val="20"/>
                <w:szCs w:val="20"/>
              </w:rPr>
            </w:pPr>
            <w:r w:rsidRPr="00F8456C">
              <w:rPr>
                <w:rFonts w:cs="Calibri"/>
                <w:sz w:val="20"/>
                <w:szCs w:val="20"/>
              </w:rPr>
              <w:t>Applicants will need to demonstrate that they are able to:</w:t>
            </w:r>
          </w:p>
          <w:p w:rsidR="00FB2978" w:rsidRPr="00F8456C" w:rsidRDefault="00FB2978" w:rsidP="00776DF5">
            <w:pPr>
              <w:numPr>
                <w:ilvl w:val="0"/>
                <w:numId w:val="31"/>
              </w:numPr>
              <w:tabs>
                <w:tab w:val="clear" w:pos="720"/>
                <w:tab w:val="num" w:pos="1267"/>
              </w:tabs>
              <w:spacing w:after="60"/>
              <w:ind w:left="1267"/>
              <w:rPr>
                <w:rFonts w:cs="Calibri"/>
                <w:sz w:val="20"/>
                <w:szCs w:val="20"/>
              </w:rPr>
            </w:pPr>
            <w:r w:rsidRPr="00F8456C">
              <w:rPr>
                <w:rFonts w:cs="Calibri"/>
                <w:sz w:val="20"/>
                <w:szCs w:val="20"/>
              </w:rPr>
              <w:t>Use a computer aided drafting package to produce paper plans</w:t>
            </w:r>
          </w:p>
        </w:tc>
        <w:tc>
          <w:tcPr>
            <w:tcW w:w="2340" w:type="dxa"/>
            <w:tcBorders>
              <w:bottom w:val="dotted" w:sz="4" w:space="0" w:color="auto"/>
            </w:tcBorders>
          </w:tcPr>
          <w:p w:rsidR="00FB2978" w:rsidRPr="00F8456C" w:rsidRDefault="00FB2978" w:rsidP="00776DF5">
            <w:pPr>
              <w:spacing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1515" w:type="dxa"/>
            <w:tcBorders>
              <w:bottom w:val="dotted" w:sz="4" w:space="0" w:color="auto"/>
            </w:tcBorders>
          </w:tcPr>
          <w:p w:rsidR="00FB2978" w:rsidRPr="00F8456C" w:rsidRDefault="00FB2978" w:rsidP="00776DF5">
            <w:pPr>
              <w:spacing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tcBorders>
              <w:bottom w:val="dotted" w:sz="4" w:space="0" w:color="auto"/>
              <w:right w:val="single" w:sz="18" w:space="0" w:color="auto"/>
            </w:tcBorders>
          </w:tcPr>
          <w:p w:rsidR="00FB2978" w:rsidRPr="00F8456C" w:rsidRDefault="00FB2978" w:rsidP="00776DF5">
            <w:pPr>
              <w:spacing w:after="60"/>
              <w:rPr>
                <w:rFonts w:cs="Calibri"/>
                <w:sz w:val="20"/>
                <w:szCs w:val="20"/>
              </w:rPr>
            </w:pPr>
          </w:p>
        </w:tc>
      </w:tr>
      <w:tr w:rsidR="00FB2978" w:rsidRPr="00A36BEE" w:rsidTr="003A523F">
        <w:tblPrEx>
          <w:tblBorders>
            <w:top w:val="single" w:sz="4" w:space="0" w:color="auto"/>
          </w:tblBorders>
        </w:tblPrEx>
        <w:trPr>
          <w:trHeight w:val="360"/>
        </w:trPr>
        <w:tc>
          <w:tcPr>
            <w:tcW w:w="2169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FB2978" w:rsidRPr="00F8456C" w:rsidRDefault="00FB2978" w:rsidP="00776DF5">
            <w:pPr>
              <w:autoSpaceDE w:val="0"/>
              <w:autoSpaceDN w:val="0"/>
              <w:adjustRightInd w:val="0"/>
              <w:spacing w:after="60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7329" w:type="dxa"/>
            <w:tcBorders>
              <w:top w:val="dotted" w:sz="4" w:space="0" w:color="auto"/>
            </w:tcBorders>
          </w:tcPr>
          <w:p w:rsidR="00FB2978" w:rsidRPr="00F8456C" w:rsidRDefault="00FB2978" w:rsidP="00776DF5">
            <w:pPr>
              <w:numPr>
                <w:ilvl w:val="0"/>
                <w:numId w:val="31"/>
              </w:numPr>
              <w:tabs>
                <w:tab w:val="clear" w:pos="720"/>
                <w:tab w:val="num" w:pos="1267"/>
              </w:tabs>
              <w:spacing w:after="60"/>
              <w:ind w:left="1267"/>
              <w:rPr>
                <w:rFonts w:cs="Calibri"/>
                <w:sz w:val="20"/>
                <w:szCs w:val="20"/>
              </w:rPr>
            </w:pPr>
            <w:r w:rsidRPr="00F8456C">
              <w:rPr>
                <w:rFonts w:cs="Calibri"/>
                <w:sz w:val="20"/>
                <w:szCs w:val="20"/>
              </w:rPr>
              <w:t>Produce sketches that are fit for purpose</w:t>
            </w:r>
          </w:p>
        </w:tc>
        <w:tc>
          <w:tcPr>
            <w:tcW w:w="2340" w:type="dxa"/>
            <w:tcBorders>
              <w:top w:val="dotted" w:sz="4" w:space="0" w:color="auto"/>
            </w:tcBorders>
          </w:tcPr>
          <w:p w:rsidR="00FB2978" w:rsidRPr="00F8456C" w:rsidRDefault="00FB2978" w:rsidP="00776DF5">
            <w:pPr>
              <w:spacing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dotted" w:sz="4" w:space="0" w:color="auto"/>
            </w:tcBorders>
          </w:tcPr>
          <w:p w:rsidR="00FB2978" w:rsidRPr="00F8456C" w:rsidRDefault="00FB2978" w:rsidP="00776DF5">
            <w:pPr>
              <w:spacing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tcBorders>
              <w:top w:val="dotted" w:sz="4" w:space="0" w:color="auto"/>
              <w:right w:val="single" w:sz="18" w:space="0" w:color="auto"/>
            </w:tcBorders>
          </w:tcPr>
          <w:p w:rsidR="00FB2978" w:rsidRPr="00F8456C" w:rsidRDefault="00FB2978" w:rsidP="00776DF5">
            <w:pPr>
              <w:spacing w:after="60"/>
              <w:rPr>
                <w:rFonts w:cs="Calibri"/>
                <w:sz w:val="20"/>
                <w:szCs w:val="20"/>
              </w:rPr>
            </w:pPr>
          </w:p>
        </w:tc>
      </w:tr>
      <w:tr w:rsidR="00FB2978" w:rsidRPr="00A36BEE" w:rsidTr="003A523F">
        <w:tblPrEx>
          <w:tblBorders>
            <w:top w:val="single" w:sz="4" w:space="0" w:color="auto"/>
          </w:tblBorders>
        </w:tblPrEx>
        <w:trPr>
          <w:trHeight w:val="915"/>
        </w:trPr>
        <w:tc>
          <w:tcPr>
            <w:tcW w:w="2169" w:type="dxa"/>
            <w:vMerge w:val="restart"/>
            <w:tcBorders>
              <w:left w:val="single" w:sz="18" w:space="0" w:color="auto"/>
              <w:bottom w:val="single" w:sz="4" w:space="0" w:color="auto"/>
            </w:tcBorders>
          </w:tcPr>
          <w:p w:rsidR="00FB2978" w:rsidRPr="00577620" w:rsidRDefault="00FB2978" w:rsidP="00776DF5">
            <w:pPr>
              <w:autoSpaceDE w:val="0"/>
              <w:autoSpaceDN w:val="0"/>
              <w:adjustRightInd w:val="0"/>
              <w:spacing w:after="60"/>
              <w:rPr>
                <w:rFonts w:cs="Calibri"/>
                <w:bCs/>
                <w:sz w:val="20"/>
                <w:szCs w:val="20"/>
              </w:rPr>
            </w:pPr>
            <w:r w:rsidRPr="00577620">
              <w:rPr>
                <w:rFonts w:cs="Calibri"/>
                <w:bCs/>
                <w:sz w:val="20"/>
                <w:szCs w:val="20"/>
              </w:rPr>
              <w:t>S 4.5 Can produce electronic models and plans</w:t>
            </w:r>
          </w:p>
        </w:tc>
        <w:tc>
          <w:tcPr>
            <w:tcW w:w="7329" w:type="dxa"/>
            <w:tcBorders>
              <w:bottom w:val="dotted" w:sz="4" w:space="0" w:color="auto"/>
            </w:tcBorders>
          </w:tcPr>
          <w:p w:rsidR="00FB2978" w:rsidRPr="00577620" w:rsidRDefault="00FB2978" w:rsidP="00776DF5">
            <w:pPr>
              <w:spacing w:after="60"/>
              <w:rPr>
                <w:rFonts w:cs="Calibri"/>
                <w:sz w:val="20"/>
                <w:szCs w:val="20"/>
              </w:rPr>
            </w:pPr>
            <w:r w:rsidRPr="00577620">
              <w:rPr>
                <w:rFonts w:cs="Calibri"/>
                <w:sz w:val="20"/>
                <w:szCs w:val="20"/>
              </w:rPr>
              <w:t>Applicants will need to demonstrate that they are able to:</w:t>
            </w:r>
          </w:p>
          <w:p w:rsidR="00FB2978" w:rsidRPr="00577620" w:rsidRDefault="00FB2978" w:rsidP="00776DF5">
            <w:pPr>
              <w:numPr>
                <w:ilvl w:val="0"/>
                <w:numId w:val="32"/>
              </w:numPr>
              <w:tabs>
                <w:tab w:val="clear" w:pos="720"/>
                <w:tab w:val="num" w:pos="1267"/>
              </w:tabs>
              <w:spacing w:after="60"/>
              <w:ind w:left="1267"/>
              <w:rPr>
                <w:rFonts w:cs="Calibri"/>
                <w:sz w:val="20"/>
                <w:szCs w:val="20"/>
              </w:rPr>
            </w:pPr>
            <w:r w:rsidRPr="00577620">
              <w:rPr>
                <w:rFonts w:cs="Calibri"/>
                <w:sz w:val="20"/>
                <w:szCs w:val="20"/>
              </w:rPr>
              <w:t>Use a computer aided drafting package to produce electronic plans</w:t>
            </w:r>
          </w:p>
        </w:tc>
        <w:tc>
          <w:tcPr>
            <w:tcW w:w="2340" w:type="dxa"/>
            <w:tcBorders>
              <w:bottom w:val="dotted" w:sz="4" w:space="0" w:color="auto"/>
            </w:tcBorders>
          </w:tcPr>
          <w:p w:rsidR="00FB2978" w:rsidRPr="00577620" w:rsidRDefault="00FB2978" w:rsidP="00776DF5">
            <w:pPr>
              <w:spacing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1515" w:type="dxa"/>
            <w:tcBorders>
              <w:bottom w:val="dotted" w:sz="4" w:space="0" w:color="auto"/>
            </w:tcBorders>
          </w:tcPr>
          <w:p w:rsidR="00FB2978" w:rsidRPr="00577620" w:rsidRDefault="00FB2978" w:rsidP="00776DF5">
            <w:pPr>
              <w:spacing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tcBorders>
              <w:bottom w:val="dotted" w:sz="4" w:space="0" w:color="auto"/>
              <w:right w:val="single" w:sz="18" w:space="0" w:color="auto"/>
            </w:tcBorders>
          </w:tcPr>
          <w:p w:rsidR="00FB2978" w:rsidRPr="00577620" w:rsidRDefault="00FB2978" w:rsidP="00776DF5">
            <w:pPr>
              <w:spacing w:after="60"/>
              <w:rPr>
                <w:rFonts w:cs="Calibri"/>
                <w:sz w:val="20"/>
                <w:szCs w:val="20"/>
              </w:rPr>
            </w:pPr>
          </w:p>
        </w:tc>
      </w:tr>
      <w:tr w:rsidR="00FB2978" w:rsidRPr="00A36BEE" w:rsidTr="003A523F">
        <w:tblPrEx>
          <w:tblBorders>
            <w:top w:val="single" w:sz="4" w:space="0" w:color="auto"/>
          </w:tblBorders>
        </w:tblPrEx>
        <w:trPr>
          <w:trHeight w:val="420"/>
        </w:trPr>
        <w:tc>
          <w:tcPr>
            <w:tcW w:w="2169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FB2978" w:rsidRPr="00577620" w:rsidRDefault="00FB2978" w:rsidP="00776DF5">
            <w:pPr>
              <w:autoSpaceDE w:val="0"/>
              <w:autoSpaceDN w:val="0"/>
              <w:adjustRightInd w:val="0"/>
              <w:spacing w:after="60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7329" w:type="dxa"/>
            <w:tcBorders>
              <w:top w:val="dotted" w:sz="4" w:space="0" w:color="auto"/>
              <w:bottom w:val="dotted" w:sz="4" w:space="0" w:color="auto"/>
            </w:tcBorders>
          </w:tcPr>
          <w:p w:rsidR="00FB2978" w:rsidRPr="00577620" w:rsidRDefault="00FB2978" w:rsidP="00776DF5">
            <w:pPr>
              <w:numPr>
                <w:ilvl w:val="0"/>
                <w:numId w:val="32"/>
              </w:numPr>
              <w:tabs>
                <w:tab w:val="clear" w:pos="720"/>
                <w:tab w:val="num" w:pos="1267"/>
              </w:tabs>
              <w:spacing w:after="60"/>
              <w:ind w:left="1267"/>
              <w:rPr>
                <w:rFonts w:cs="Calibri"/>
                <w:sz w:val="20"/>
                <w:szCs w:val="20"/>
              </w:rPr>
            </w:pPr>
            <w:r w:rsidRPr="00577620">
              <w:rPr>
                <w:rFonts w:cs="Calibri"/>
                <w:sz w:val="20"/>
                <w:szCs w:val="20"/>
              </w:rPr>
              <w:t>Create digital models of physical surfaces</w:t>
            </w: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FB2978" w:rsidRPr="00577620" w:rsidRDefault="00FB2978" w:rsidP="00776DF5">
            <w:pPr>
              <w:spacing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dotted" w:sz="4" w:space="0" w:color="auto"/>
              <w:bottom w:val="dotted" w:sz="4" w:space="0" w:color="auto"/>
            </w:tcBorders>
          </w:tcPr>
          <w:p w:rsidR="00FB2978" w:rsidRPr="00577620" w:rsidRDefault="00FB2978" w:rsidP="00776DF5">
            <w:pPr>
              <w:spacing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FB2978" w:rsidRPr="00577620" w:rsidRDefault="00FB2978" w:rsidP="00776DF5">
            <w:pPr>
              <w:spacing w:after="60"/>
              <w:rPr>
                <w:rFonts w:cs="Calibri"/>
                <w:sz w:val="20"/>
                <w:szCs w:val="20"/>
              </w:rPr>
            </w:pPr>
          </w:p>
        </w:tc>
      </w:tr>
      <w:tr w:rsidR="00FB2978" w:rsidRPr="00A36BEE" w:rsidTr="003A523F">
        <w:tblPrEx>
          <w:tblBorders>
            <w:top w:val="single" w:sz="4" w:space="0" w:color="auto"/>
          </w:tblBorders>
        </w:tblPrEx>
        <w:trPr>
          <w:trHeight w:val="465"/>
        </w:trPr>
        <w:tc>
          <w:tcPr>
            <w:tcW w:w="2169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FB2978" w:rsidRPr="00577620" w:rsidRDefault="00FB2978" w:rsidP="00776DF5">
            <w:pPr>
              <w:autoSpaceDE w:val="0"/>
              <w:autoSpaceDN w:val="0"/>
              <w:adjustRightInd w:val="0"/>
              <w:spacing w:after="60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7329" w:type="dxa"/>
            <w:tcBorders>
              <w:top w:val="dotted" w:sz="4" w:space="0" w:color="auto"/>
              <w:bottom w:val="dotted" w:sz="4" w:space="0" w:color="auto"/>
            </w:tcBorders>
          </w:tcPr>
          <w:p w:rsidR="00FB2978" w:rsidRPr="00577620" w:rsidRDefault="00FB2978" w:rsidP="00776DF5">
            <w:pPr>
              <w:numPr>
                <w:ilvl w:val="0"/>
                <w:numId w:val="32"/>
              </w:numPr>
              <w:tabs>
                <w:tab w:val="clear" w:pos="720"/>
                <w:tab w:val="num" w:pos="1267"/>
              </w:tabs>
              <w:spacing w:after="60"/>
              <w:ind w:left="1267"/>
              <w:rPr>
                <w:rFonts w:cs="Calibri"/>
                <w:sz w:val="20"/>
                <w:szCs w:val="20"/>
              </w:rPr>
            </w:pPr>
            <w:r w:rsidRPr="00577620">
              <w:rPr>
                <w:rFonts w:cs="Calibri"/>
                <w:sz w:val="20"/>
                <w:szCs w:val="20"/>
              </w:rPr>
              <w:t>Attach attribute information to a digital model</w:t>
            </w:r>
          </w:p>
        </w:tc>
        <w:tc>
          <w:tcPr>
            <w:tcW w:w="2340" w:type="dxa"/>
            <w:tcBorders>
              <w:top w:val="dotted" w:sz="4" w:space="0" w:color="auto"/>
              <w:bottom w:val="dotted" w:sz="4" w:space="0" w:color="auto"/>
            </w:tcBorders>
          </w:tcPr>
          <w:p w:rsidR="00FB2978" w:rsidRPr="00577620" w:rsidRDefault="00FB2978" w:rsidP="00776DF5">
            <w:pPr>
              <w:spacing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dotted" w:sz="4" w:space="0" w:color="auto"/>
              <w:bottom w:val="dotted" w:sz="4" w:space="0" w:color="auto"/>
            </w:tcBorders>
          </w:tcPr>
          <w:p w:rsidR="00FB2978" w:rsidRPr="00577620" w:rsidRDefault="00FB2978" w:rsidP="00776DF5">
            <w:pPr>
              <w:spacing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FB2978" w:rsidRPr="00577620" w:rsidRDefault="00FB2978" w:rsidP="00776DF5">
            <w:pPr>
              <w:spacing w:after="60"/>
              <w:rPr>
                <w:rFonts w:cs="Calibri"/>
                <w:sz w:val="20"/>
                <w:szCs w:val="20"/>
              </w:rPr>
            </w:pPr>
          </w:p>
        </w:tc>
      </w:tr>
      <w:tr w:rsidR="00FB2978" w:rsidRPr="00A36BEE" w:rsidTr="003A523F">
        <w:tblPrEx>
          <w:tblBorders>
            <w:top w:val="single" w:sz="4" w:space="0" w:color="auto"/>
          </w:tblBorders>
        </w:tblPrEx>
        <w:trPr>
          <w:trHeight w:val="330"/>
        </w:trPr>
        <w:tc>
          <w:tcPr>
            <w:tcW w:w="2169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FB2978" w:rsidRPr="00577620" w:rsidRDefault="00FB2978" w:rsidP="00776DF5">
            <w:pPr>
              <w:autoSpaceDE w:val="0"/>
              <w:autoSpaceDN w:val="0"/>
              <w:adjustRightInd w:val="0"/>
              <w:spacing w:after="60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7329" w:type="dxa"/>
            <w:tcBorders>
              <w:top w:val="dotted" w:sz="4" w:space="0" w:color="auto"/>
            </w:tcBorders>
          </w:tcPr>
          <w:p w:rsidR="00FB2978" w:rsidRPr="00577620" w:rsidRDefault="00FB2978" w:rsidP="00776DF5">
            <w:pPr>
              <w:numPr>
                <w:ilvl w:val="0"/>
                <w:numId w:val="32"/>
              </w:numPr>
              <w:tabs>
                <w:tab w:val="clear" w:pos="720"/>
                <w:tab w:val="num" w:pos="1267"/>
              </w:tabs>
              <w:spacing w:after="60"/>
              <w:ind w:left="1267"/>
              <w:rPr>
                <w:rFonts w:cs="Calibri"/>
                <w:sz w:val="20"/>
                <w:szCs w:val="20"/>
              </w:rPr>
            </w:pPr>
            <w:r w:rsidRPr="00577620">
              <w:rPr>
                <w:rFonts w:cs="Calibri"/>
                <w:sz w:val="20"/>
                <w:szCs w:val="20"/>
              </w:rPr>
              <w:t>Transfer files between various formats</w:t>
            </w:r>
          </w:p>
        </w:tc>
        <w:tc>
          <w:tcPr>
            <w:tcW w:w="2340" w:type="dxa"/>
            <w:tcBorders>
              <w:top w:val="dotted" w:sz="4" w:space="0" w:color="auto"/>
            </w:tcBorders>
          </w:tcPr>
          <w:p w:rsidR="00FB2978" w:rsidRPr="00577620" w:rsidRDefault="00FB2978" w:rsidP="00776DF5">
            <w:pPr>
              <w:spacing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dotted" w:sz="4" w:space="0" w:color="auto"/>
            </w:tcBorders>
          </w:tcPr>
          <w:p w:rsidR="00FB2978" w:rsidRPr="00577620" w:rsidRDefault="00FB2978" w:rsidP="00776DF5">
            <w:pPr>
              <w:spacing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1815" w:type="dxa"/>
            <w:gridSpan w:val="2"/>
            <w:tcBorders>
              <w:top w:val="dotted" w:sz="4" w:space="0" w:color="auto"/>
              <w:right w:val="single" w:sz="18" w:space="0" w:color="auto"/>
            </w:tcBorders>
          </w:tcPr>
          <w:p w:rsidR="00FB2978" w:rsidRPr="00577620" w:rsidRDefault="00FB2978" w:rsidP="00776DF5">
            <w:pPr>
              <w:spacing w:after="60"/>
              <w:rPr>
                <w:rFonts w:cs="Calibri"/>
                <w:sz w:val="20"/>
                <w:szCs w:val="20"/>
              </w:rPr>
            </w:pPr>
          </w:p>
        </w:tc>
      </w:tr>
    </w:tbl>
    <w:p w:rsidR="00FB2978" w:rsidRDefault="00FB2978" w:rsidP="00FB2978">
      <w:pPr>
        <w:rPr>
          <w:rFonts w:ascii="Calibri" w:hAnsi="Calibri" w:cs="Calibri"/>
          <w:sz w:val="12"/>
          <w:szCs w:val="12"/>
        </w:rPr>
      </w:pPr>
    </w:p>
    <w:p w:rsidR="00291181" w:rsidRDefault="00291181" w:rsidP="00FB2978">
      <w:pPr>
        <w:rPr>
          <w:rFonts w:ascii="Calibri" w:hAnsi="Calibri" w:cs="Calibri"/>
          <w:sz w:val="12"/>
          <w:szCs w:val="12"/>
        </w:rPr>
      </w:pPr>
    </w:p>
    <w:p w:rsidR="00291181" w:rsidRDefault="00291181" w:rsidP="00FB2978">
      <w:pPr>
        <w:rPr>
          <w:rFonts w:ascii="Calibri" w:hAnsi="Calibri" w:cs="Calibri"/>
          <w:sz w:val="12"/>
          <w:szCs w:val="12"/>
        </w:rPr>
      </w:pPr>
    </w:p>
    <w:p w:rsidR="00291181" w:rsidRDefault="00291181" w:rsidP="00FB2978">
      <w:pPr>
        <w:rPr>
          <w:rFonts w:ascii="Calibri" w:hAnsi="Calibri" w:cs="Calibri"/>
          <w:sz w:val="12"/>
          <w:szCs w:val="12"/>
        </w:rPr>
      </w:pPr>
    </w:p>
    <w:p w:rsidR="00291181" w:rsidRDefault="00291181" w:rsidP="00FB2978">
      <w:pPr>
        <w:rPr>
          <w:rFonts w:ascii="Calibri" w:hAnsi="Calibri" w:cs="Calibri"/>
          <w:sz w:val="12"/>
          <w:szCs w:val="12"/>
        </w:rPr>
      </w:pPr>
    </w:p>
    <w:p w:rsidR="00291181" w:rsidRDefault="00291181" w:rsidP="00FB2978">
      <w:pPr>
        <w:rPr>
          <w:rFonts w:ascii="Calibri" w:hAnsi="Calibri" w:cs="Calibri"/>
          <w:sz w:val="12"/>
          <w:szCs w:val="12"/>
        </w:rPr>
      </w:pPr>
    </w:p>
    <w:p w:rsidR="00291181" w:rsidRDefault="00291181" w:rsidP="00FB2978">
      <w:pPr>
        <w:rPr>
          <w:rFonts w:ascii="Calibri" w:hAnsi="Calibri" w:cs="Calibri"/>
          <w:sz w:val="12"/>
          <w:szCs w:val="12"/>
        </w:rPr>
      </w:pPr>
    </w:p>
    <w:p w:rsidR="00291181" w:rsidRPr="003F5FB6" w:rsidRDefault="00291181" w:rsidP="00FB2978">
      <w:pPr>
        <w:rPr>
          <w:rFonts w:ascii="Calibri" w:hAnsi="Calibri" w:cs="Calibri"/>
          <w:sz w:val="12"/>
          <w:szCs w:val="12"/>
        </w:rPr>
      </w:pPr>
    </w:p>
    <w:tbl>
      <w:tblPr>
        <w:tblW w:w="0" w:type="auto"/>
        <w:tblInd w:w="108" w:type="dxa"/>
        <w:tblBorders>
          <w:top w:val="single" w:sz="18" w:space="0" w:color="auto"/>
          <w:bottom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57" w:type="dxa"/>
        </w:tblCellMar>
        <w:tblLook w:val="01E0" w:firstRow="1" w:lastRow="1" w:firstColumn="1" w:lastColumn="1" w:noHBand="0" w:noVBand="0"/>
      </w:tblPr>
      <w:tblGrid>
        <w:gridCol w:w="2169"/>
        <w:gridCol w:w="7329"/>
        <w:gridCol w:w="2325"/>
        <w:gridCol w:w="1500"/>
        <w:gridCol w:w="15"/>
        <w:gridCol w:w="1830"/>
      </w:tblGrid>
      <w:tr w:rsidR="00FB2978" w:rsidRPr="00A36BEE" w:rsidTr="003A523F">
        <w:tc>
          <w:tcPr>
            <w:tcW w:w="15168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B2978" w:rsidRPr="00A36BEE" w:rsidRDefault="00FB2978" w:rsidP="00776DF5">
            <w:pPr>
              <w:spacing w:after="60"/>
              <w:rPr>
                <w:rFonts w:ascii="Calibri" w:hAnsi="Calibri" w:cs="Calibri"/>
                <w:b/>
                <w:i/>
                <w:sz w:val="24"/>
              </w:rPr>
            </w:pPr>
            <w:r w:rsidRPr="00A36BEE">
              <w:rPr>
                <w:rFonts w:ascii="Calibri" w:hAnsi="Calibri" w:cs="Calibri"/>
                <w:b/>
                <w:i/>
                <w:sz w:val="24"/>
              </w:rPr>
              <w:t>Unit 5: Communication</w:t>
            </w:r>
          </w:p>
        </w:tc>
      </w:tr>
      <w:tr w:rsidR="00FB2978" w:rsidRPr="00A36BEE" w:rsidTr="003A523F">
        <w:tblPrEx>
          <w:tblBorders>
            <w:bottom w:val="single" w:sz="4" w:space="0" w:color="auto"/>
          </w:tblBorders>
        </w:tblPrEx>
        <w:tc>
          <w:tcPr>
            <w:tcW w:w="2169" w:type="dxa"/>
            <w:tcBorders>
              <w:left w:val="single" w:sz="18" w:space="0" w:color="auto"/>
            </w:tcBorders>
          </w:tcPr>
          <w:p w:rsidR="00FB2978" w:rsidRPr="00F8456C" w:rsidRDefault="00FB2978" w:rsidP="00776DF5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F8456C">
              <w:rPr>
                <w:rFonts w:cs="Calibri"/>
                <w:b/>
                <w:bCs/>
                <w:sz w:val="20"/>
                <w:szCs w:val="20"/>
              </w:rPr>
              <w:lastRenderedPageBreak/>
              <w:t>Element</w:t>
            </w:r>
          </w:p>
        </w:tc>
        <w:tc>
          <w:tcPr>
            <w:tcW w:w="7329" w:type="dxa"/>
          </w:tcPr>
          <w:p w:rsidR="00FB2978" w:rsidRPr="00F8456C" w:rsidRDefault="00FB2978" w:rsidP="00776DF5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F8456C">
              <w:rPr>
                <w:rFonts w:cs="Calibri"/>
                <w:b/>
                <w:bCs/>
                <w:sz w:val="20"/>
                <w:szCs w:val="20"/>
              </w:rPr>
              <w:t>Descriptors</w:t>
            </w:r>
          </w:p>
        </w:tc>
        <w:tc>
          <w:tcPr>
            <w:tcW w:w="2325" w:type="dxa"/>
          </w:tcPr>
          <w:p w:rsidR="00FB2978" w:rsidRPr="00F8456C" w:rsidRDefault="00FB2978" w:rsidP="00776DF5">
            <w:pPr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Proposed Work Experience</w:t>
            </w:r>
          </w:p>
        </w:tc>
        <w:tc>
          <w:tcPr>
            <w:tcW w:w="1515" w:type="dxa"/>
            <w:gridSpan w:val="2"/>
          </w:tcPr>
          <w:p w:rsidR="00FB2978" w:rsidRPr="00F8456C" w:rsidRDefault="00FB2978" w:rsidP="00776DF5">
            <w:pPr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Proposed Timeframe</w:t>
            </w:r>
          </w:p>
        </w:tc>
        <w:tc>
          <w:tcPr>
            <w:tcW w:w="1830" w:type="dxa"/>
            <w:tcBorders>
              <w:right w:val="single" w:sz="18" w:space="0" w:color="auto"/>
            </w:tcBorders>
          </w:tcPr>
          <w:p w:rsidR="00FB2978" w:rsidRPr="00F8456C" w:rsidRDefault="00FB2978" w:rsidP="00776DF5">
            <w:pPr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Date CER Assessed</w:t>
            </w:r>
          </w:p>
        </w:tc>
      </w:tr>
      <w:tr w:rsidR="00FB2978" w:rsidRPr="00A36BEE" w:rsidTr="003A523F">
        <w:tblPrEx>
          <w:tblBorders>
            <w:bottom w:val="single" w:sz="4" w:space="0" w:color="auto"/>
          </w:tblBorders>
        </w:tblPrEx>
        <w:trPr>
          <w:trHeight w:val="735"/>
        </w:trPr>
        <w:tc>
          <w:tcPr>
            <w:tcW w:w="2169" w:type="dxa"/>
            <w:vMerge w:val="restart"/>
            <w:tcBorders>
              <w:left w:val="single" w:sz="18" w:space="0" w:color="auto"/>
            </w:tcBorders>
          </w:tcPr>
          <w:p w:rsidR="00FB2978" w:rsidRPr="00F8456C" w:rsidRDefault="00FB2978" w:rsidP="00776DF5">
            <w:pPr>
              <w:autoSpaceDE w:val="0"/>
              <w:autoSpaceDN w:val="0"/>
              <w:adjustRightInd w:val="0"/>
              <w:spacing w:after="60"/>
              <w:rPr>
                <w:rFonts w:cs="Calibri"/>
                <w:bCs/>
                <w:sz w:val="20"/>
                <w:szCs w:val="20"/>
              </w:rPr>
            </w:pPr>
            <w:r w:rsidRPr="00F8456C">
              <w:rPr>
                <w:rFonts w:cs="Calibri"/>
                <w:bCs/>
                <w:sz w:val="20"/>
                <w:szCs w:val="20"/>
              </w:rPr>
              <w:t>S 5.1 Communicate effectively</w:t>
            </w:r>
          </w:p>
        </w:tc>
        <w:tc>
          <w:tcPr>
            <w:tcW w:w="7329" w:type="dxa"/>
            <w:tcBorders>
              <w:bottom w:val="dotted" w:sz="4" w:space="0" w:color="auto"/>
            </w:tcBorders>
          </w:tcPr>
          <w:p w:rsidR="00FB2978" w:rsidRPr="00F8456C" w:rsidRDefault="00FB2978" w:rsidP="00776DF5">
            <w:pPr>
              <w:spacing w:after="60"/>
              <w:rPr>
                <w:rFonts w:cs="Calibri"/>
                <w:sz w:val="20"/>
                <w:szCs w:val="20"/>
              </w:rPr>
            </w:pPr>
            <w:r w:rsidRPr="00F8456C">
              <w:rPr>
                <w:rFonts w:cs="Calibri"/>
                <w:sz w:val="20"/>
                <w:szCs w:val="20"/>
              </w:rPr>
              <w:t>Applicants will need to demonstrate that they are able to:</w:t>
            </w:r>
          </w:p>
          <w:p w:rsidR="00FB2978" w:rsidRPr="00F8456C" w:rsidRDefault="00FB2978" w:rsidP="00776DF5">
            <w:pPr>
              <w:numPr>
                <w:ilvl w:val="0"/>
                <w:numId w:val="18"/>
              </w:numPr>
              <w:tabs>
                <w:tab w:val="clear" w:pos="1080"/>
                <w:tab w:val="num" w:pos="1267"/>
              </w:tabs>
              <w:spacing w:after="60"/>
              <w:ind w:left="1267"/>
              <w:rPr>
                <w:rFonts w:cs="Calibri"/>
                <w:sz w:val="20"/>
                <w:szCs w:val="20"/>
              </w:rPr>
            </w:pPr>
            <w:r w:rsidRPr="00F8456C">
              <w:rPr>
                <w:rFonts w:cs="Calibri"/>
                <w:sz w:val="20"/>
                <w:szCs w:val="20"/>
              </w:rPr>
              <w:t>Communicate effectively, orally and in writing</w:t>
            </w:r>
          </w:p>
        </w:tc>
        <w:tc>
          <w:tcPr>
            <w:tcW w:w="2325" w:type="dxa"/>
            <w:tcBorders>
              <w:bottom w:val="dotted" w:sz="4" w:space="0" w:color="auto"/>
            </w:tcBorders>
          </w:tcPr>
          <w:p w:rsidR="00FB2978" w:rsidRPr="00F8456C" w:rsidRDefault="00FB2978" w:rsidP="00776DF5">
            <w:pPr>
              <w:spacing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bottom w:val="dotted" w:sz="4" w:space="0" w:color="auto"/>
            </w:tcBorders>
          </w:tcPr>
          <w:p w:rsidR="00FB2978" w:rsidRPr="00F8456C" w:rsidRDefault="00FB2978" w:rsidP="00776DF5">
            <w:pPr>
              <w:spacing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1830" w:type="dxa"/>
            <w:tcBorders>
              <w:bottom w:val="dotted" w:sz="4" w:space="0" w:color="auto"/>
              <w:right w:val="single" w:sz="18" w:space="0" w:color="auto"/>
            </w:tcBorders>
          </w:tcPr>
          <w:p w:rsidR="00FB2978" w:rsidRPr="00F8456C" w:rsidRDefault="00FB2978" w:rsidP="00776DF5">
            <w:pPr>
              <w:spacing w:after="60"/>
              <w:rPr>
                <w:rFonts w:cs="Calibri"/>
                <w:sz w:val="20"/>
                <w:szCs w:val="20"/>
              </w:rPr>
            </w:pPr>
          </w:p>
        </w:tc>
      </w:tr>
      <w:tr w:rsidR="00FB2978" w:rsidRPr="00A36BEE" w:rsidTr="003A523F">
        <w:tblPrEx>
          <w:tblBorders>
            <w:bottom w:val="single" w:sz="4" w:space="0" w:color="auto"/>
          </w:tblBorders>
        </w:tblPrEx>
        <w:trPr>
          <w:trHeight w:val="360"/>
        </w:trPr>
        <w:tc>
          <w:tcPr>
            <w:tcW w:w="2169" w:type="dxa"/>
            <w:vMerge/>
            <w:tcBorders>
              <w:left w:val="single" w:sz="18" w:space="0" w:color="auto"/>
            </w:tcBorders>
          </w:tcPr>
          <w:p w:rsidR="00FB2978" w:rsidRPr="00F8456C" w:rsidRDefault="00FB2978" w:rsidP="00776DF5">
            <w:pPr>
              <w:autoSpaceDE w:val="0"/>
              <w:autoSpaceDN w:val="0"/>
              <w:adjustRightInd w:val="0"/>
              <w:spacing w:after="60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7329" w:type="dxa"/>
            <w:tcBorders>
              <w:top w:val="dotted" w:sz="4" w:space="0" w:color="auto"/>
              <w:bottom w:val="dotted" w:sz="4" w:space="0" w:color="auto"/>
            </w:tcBorders>
          </w:tcPr>
          <w:p w:rsidR="00FB2978" w:rsidRPr="00F8456C" w:rsidRDefault="00FB2978" w:rsidP="00776DF5">
            <w:pPr>
              <w:numPr>
                <w:ilvl w:val="0"/>
                <w:numId w:val="18"/>
              </w:numPr>
              <w:tabs>
                <w:tab w:val="clear" w:pos="1080"/>
                <w:tab w:val="num" w:pos="1267"/>
              </w:tabs>
              <w:spacing w:after="60"/>
              <w:ind w:left="1267"/>
              <w:rPr>
                <w:rFonts w:cs="Calibri"/>
                <w:sz w:val="20"/>
                <w:szCs w:val="20"/>
              </w:rPr>
            </w:pPr>
            <w:r w:rsidRPr="00F8456C">
              <w:rPr>
                <w:rFonts w:cs="Calibri"/>
                <w:sz w:val="20"/>
                <w:szCs w:val="20"/>
              </w:rPr>
              <w:t>Issue clear, accurate instructions to subordinates</w:t>
            </w:r>
          </w:p>
        </w:tc>
        <w:tc>
          <w:tcPr>
            <w:tcW w:w="2325" w:type="dxa"/>
            <w:tcBorders>
              <w:top w:val="dotted" w:sz="4" w:space="0" w:color="auto"/>
              <w:bottom w:val="dotted" w:sz="4" w:space="0" w:color="auto"/>
            </w:tcBorders>
          </w:tcPr>
          <w:p w:rsidR="00FB2978" w:rsidRPr="00F8456C" w:rsidRDefault="00FB2978" w:rsidP="00776DF5">
            <w:pPr>
              <w:spacing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B2978" w:rsidRPr="00F8456C" w:rsidRDefault="00FB2978" w:rsidP="00776DF5">
            <w:pPr>
              <w:spacing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FB2978" w:rsidRPr="00F8456C" w:rsidRDefault="00FB2978" w:rsidP="00776DF5">
            <w:pPr>
              <w:spacing w:after="60"/>
              <w:rPr>
                <w:rFonts w:cs="Calibri"/>
                <w:sz w:val="20"/>
                <w:szCs w:val="20"/>
              </w:rPr>
            </w:pPr>
          </w:p>
        </w:tc>
      </w:tr>
      <w:tr w:rsidR="00FB2978" w:rsidRPr="00A36BEE" w:rsidTr="003A523F">
        <w:tblPrEx>
          <w:tblBorders>
            <w:bottom w:val="single" w:sz="4" w:space="0" w:color="auto"/>
          </w:tblBorders>
        </w:tblPrEx>
        <w:trPr>
          <w:trHeight w:val="405"/>
        </w:trPr>
        <w:tc>
          <w:tcPr>
            <w:tcW w:w="2169" w:type="dxa"/>
            <w:vMerge/>
            <w:tcBorders>
              <w:left w:val="single" w:sz="18" w:space="0" w:color="auto"/>
            </w:tcBorders>
          </w:tcPr>
          <w:p w:rsidR="00FB2978" w:rsidRPr="00F8456C" w:rsidRDefault="00FB2978" w:rsidP="00776DF5">
            <w:pPr>
              <w:autoSpaceDE w:val="0"/>
              <w:autoSpaceDN w:val="0"/>
              <w:adjustRightInd w:val="0"/>
              <w:spacing w:after="60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7329" w:type="dxa"/>
            <w:tcBorders>
              <w:top w:val="dotted" w:sz="4" w:space="0" w:color="auto"/>
            </w:tcBorders>
          </w:tcPr>
          <w:p w:rsidR="00FB2978" w:rsidRPr="00F8456C" w:rsidRDefault="00FB2978" w:rsidP="00776DF5">
            <w:pPr>
              <w:numPr>
                <w:ilvl w:val="0"/>
                <w:numId w:val="18"/>
              </w:numPr>
              <w:tabs>
                <w:tab w:val="clear" w:pos="1080"/>
                <w:tab w:val="num" w:pos="1267"/>
              </w:tabs>
              <w:spacing w:after="60"/>
              <w:ind w:left="1267"/>
              <w:rPr>
                <w:rFonts w:cs="Calibri"/>
                <w:sz w:val="20"/>
                <w:szCs w:val="20"/>
              </w:rPr>
            </w:pPr>
            <w:r w:rsidRPr="00F8456C">
              <w:rPr>
                <w:rFonts w:cs="Calibri"/>
                <w:sz w:val="20"/>
                <w:szCs w:val="20"/>
              </w:rPr>
              <w:t>Successfully use electronic communications technologies</w:t>
            </w:r>
          </w:p>
        </w:tc>
        <w:tc>
          <w:tcPr>
            <w:tcW w:w="2325" w:type="dxa"/>
            <w:tcBorders>
              <w:top w:val="dotted" w:sz="4" w:space="0" w:color="auto"/>
            </w:tcBorders>
          </w:tcPr>
          <w:p w:rsidR="00FB2978" w:rsidRPr="00F8456C" w:rsidRDefault="00FB2978" w:rsidP="00776DF5">
            <w:pPr>
              <w:spacing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dotted" w:sz="4" w:space="0" w:color="auto"/>
            </w:tcBorders>
          </w:tcPr>
          <w:p w:rsidR="00FB2978" w:rsidRPr="00F8456C" w:rsidRDefault="00FB2978" w:rsidP="00776DF5">
            <w:pPr>
              <w:spacing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dotted" w:sz="4" w:space="0" w:color="auto"/>
              <w:right w:val="single" w:sz="18" w:space="0" w:color="auto"/>
            </w:tcBorders>
          </w:tcPr>
          <w:p w:rsidR="00FB2978" w:rsidRPr="00F8456C" w:rsidRDefault="00FB2978" w:rsidP="00776DF5">
            <w:pPr>
              <w:spacing w:after="60"/>
              <w:rPr>
                <w:rFonts w:cs="Calibri"/>
                <w:sz w:val="20"/>
                <w:szCs w:val="20"/>
              </w:rPr>
            </w:pPr>
          </w:p>
        </w:tc>
      </w:tr>
      <w:tr w:rsidR="00FB2978" w:rsidRPr="00A36BEE" w:rsidTr="003A523F">
        <w:tblPrEx>
          <w:tblBorders>
            <w:top w:val="single" w:sz="4" w:space="0" w:color="auto"/>
          </w:tblBorders>
        </w:tblPrEx>
        <w:tc>
          <w:tcPr>
            <w:tcW w:w="2169" w:type="dxa"/>
            <w:tcBorders>
              <w:left w:val="single" w:sz="18" w:space="0" w:color="auto"/>
            </w:tcBorders>
          </w:tcPr>
          <w:p w:rsidR="00FB2978" w:rsidRPr="00F8456C" w:rsidRDefault="00FB2978" w:rsidP="00776DF5">
            <w:pPr>
              <w:autoSpaceDE w:val="0"/>
              <w:autoSpaceDN w:val="0"/>
              <w:adjustRightInd w:val="0"/>
              <w:spacing w:after="60"/>
              <w:rPr>
                <w:rFonts w:cs="Calibri"/>
                <w:bCs/>
                <w:sz w:val="20"/>
                <w:szCs w:val="20"/>
              </w:rPr>
            </w:pPr>
            <w:r w:rsidRPr="00F8456C">
              <w:rPr>
                <w:rFonts w:cs="Calibri"/>
                <w:bCs/>
                <w:sz w:val="20"/>
                <w:szCs w:val="20"/>
              </w:rPr>
              <w:t>S 5.2 Can speak effectively at meetings</w:t>
            </w:r>
          </w:p>
        </w:tc>
        <w:tc>
          <w:tcPr>
            <w:tcW w:w="7329" w:type="dxa"/>
          </w:tcPr>
          <w:p w:rsidR="00FB2978" w:rsidRPr="00F8456C" w:rsidRDefault="00FB2978" w:rsidP="00776DF5">
            <w:pPr>
              <w:spacing w:after="60"/>
              <w:rPr>
                <w:rFonts w:cs="Calibri"/>
                <w:sz w:val="20"/>
                <w:szCs w:val="20"/>
              </w:rPr>
            </w:pPr>
            <w:r w:rsidRPr="00F8456C">
              <w:rPr>
                <w:rFonts w:cs="Calibri"/>
                <w:sz w:val="20"/>
                <w:szCs w:val="20"/>
              </w:rPr>
              <w:t xml:space="preserve"> Applicants will need to demonstrate that they are able to:</w:t>
            </w:r>
          </w:p>
          <w:p w:rsidR="00FB2978" w:rsidRPr="00F8456C" w:rsidRDefault="00FB2978" w:rsidP="00776DF5">
            <w:pPr>
              <w:numPr>
                <w:ilvl w:val="0"/>
                <w:numId w:val="34"/>
              </w:numPr>
              <w:spacing w:after="60"/>
              <w:ind w:left="1267"/>
              <w:rPr>
                <w:rFonts w:cs="Calibri"/>
                <w:sz w:val="20"/>
                <w:szCs w:val="20"/>
              </w:rPr>
            </w:pPr>
            <w:r w:rsidRPr="00F8456C">
              <w:rPr>
                <w:rFonts w:cs="Calibri"/>
                <w:sz w:val="20"/>
                <w:szCs w:val="20"/>
              </w:rPr>
              <w:t xml:space="preserve">Explain surveying matters </w:t>
            </w:r>
            <w:r w:rsidRPr="00F8456C">
              <w:rPr>
                <w:rFonts w:cs="Calibri"/>
                <w:sz w:val="20"/>
                <w:szCs w:val="20"/>
                <w:shd w:val="clear" w:color="auto" w:fill="FFFFFF"/>
              </w:rPr>
              <w:t>in comprehensible and unambiguous language at small meetings of</w:t>
            </w:r>
            <w:r w:rsidRPr="00F8456C">
              <w:rPr>
                <w:rFonts w:cs="Calibri"/>
                <w:sz w:val="20"/>
                <w:szCs w:val="20"/>
              </w:rPr>
              <w:t xml:space="preserve"> allied professions</w:t>
            </w:r>
          </w:p>
        </w:tc>
        <w:tc>
          <w:tcPr>
            <w:tcW w:w="2325" w:type="dxa"/>
          </w:tcPr>
          <w:p w:rsidR="00FB2978" w:rsidRPr="00F8456C" w:rsidRDefault="00FB2978" w:rsidP="00776DF5">
            <w:pPr>
              <w:spacing w:after="60"/>
              <w:ind w:left="720"/>
              <w:rPr>
                <w:rFonts w:cs="Calibri"/>
                <w:sz w:val="20"/>
                <w:szCs w:val="20"/>
              </w:rPr>
            </w:pPr>
          </w:p>
        </w:tc>
        <w:tc>
          <w:tcPr>
            <w:tcW w:w="1515" w:type="dxa"/>
            <w:gridSpan w:val="2"/>
          </w:tcPr>
          <w:p w:rsidR="00FB2978" w:rsidRPr="00F8456C" w:rsidRDefault="00FB2978" w:rsidP="00776DF5">
            <w:pPr>
              <w:spacing w:after="60"/>
              <w:ind w:left="720"/>
              <w:rPr>
                <w:rFonts w:cs="Calibri"/>
                <w:sz w:val="20"/>
                <w:szCs w:val="20"/>
              </w:rPr>
            </w:pPr>
          </w:p>
        </w:tc>
        <w:tc>
          <w:tcPr>
            <w:tcW w:w="1830" w:type="dxa"/>
            <w:tcBorders>
              <w:right w:val="single" w:sz="18" w:space="0" w:color="auto"/>
            </w:tcBorders>
          </w:tcPr>
          <w:p w:rsidR="00FB2978" w:rsidRPr="00F8456C" w:rsidRDefault="00FB2978" w:rsidP="00776DF5">
            <w:pPr>
              <w:spacing w:after="60"/>
              <w:ind w:left="720"/>
              <w:rPr>
                <w:rFonts w:cs="Calibri"/>
                <w:sz w:val="20"/>
                <w:szCs w:val="20"/>
              </w:rPr>
            </w:pPr>
          </w:p>
        </w:tc>
      </w:tr>
      <w:tr w:rsidR="00FB2978" w:rsidRPr="00A36BEE" w:rsidTr="003A523F">
        <w:tblPrEx>
          <w:tblBorders>
            <w:top w:val="single" w:sz="4" w:space="0" w:color="auto"/>
          </w:tblBorders>
        </w:tblPrEx>
        <w:tc>
          <w:tcPr>
            <w:tcW w:w="2169" w:type="dxa"/>
            <w:tcBorders>
              <w:left w:val="single" w:sz="18" w:space="0" w:color="auto"/>
            </w:tcBorders>
          </w:tcPr>
          <w:p w:rsidR="00FB2978" w:rsidRPr="00F8456C" w:rsidRDefault="00FB2978" w:rsidP="00776DF5">
            <w:pPr>
              <w:autoSpaceDE w:val="0"/>
              <w:autoSpaceDN w:val="0"/>
              <w:adjustRightInd w:val="0"/>
              <w:spacing w:after="60"/>
              <w:rPr>
                <w:rFonts w:cs="Calibri"/>
                <w:bCs/>
                <w:sz w:val="20"/>
                <w:szCs w:val="20"/>
              </w:rPr>
            </w:pPr>
            <w:r w:rsidRPr="00F8456C">
              <w:rPr>
                <w:rFonts w:cs="Calibri"/>
                <w:bCs/>
                <w:sz w:val="20"/>
                <w:szCs w:val="20"/>
              </w:rPr>
              <w:t>S 5.3 Prepare reports</w:t>
            </w:r>
          </w:p>
        </w:tc>
        <w:tc>
          <w:tcPr>
            <w:tcW w:w="7329" w:type="dxa"/>
          </w:tcPr>
          <w:p w:rsidR="00FB2978" w:rsidRPr="00F8456C" w:rsidRDefault="00FB2978" w:rsidP="00776DF5">
            <w:pPr>
              <w:spacing w:after="60"/>
              <w:rPr>
                <w:rFonts w:cs="Calibri"/>
                <w:sz w:val="20"/>
                <w:szCs w:val="20"/>
              </w:rPr>
            </w:pPr>
            <w:r w:rsidRPr="00F8456C">
              <w:rPr>
                <w:rFonts w:cs="Calibri"/>
                <w:sz w:val="20"/>
                <w:szCs w:val="20"/>
              </w:rPr>
              <w:t>Applicants will need to demonstrate that they are able to:</w:t>
            </w:r>
          </w:p>
          <w:p w:rsidR="00FB2978" w:rsidRPr="00F8456C" w:rsidRDefault="00FB2978" w:rsidP="00776DF5">
            <w:pPr>
              <w:numPr>
                <w:ilvl w:val="0"/>
                <w:numId w:val="14"/>
              </w:numPr>
              <w:tabs>
                <w:tab w:val="clear" w:pos="720"/>
                <w:tab w:val="num" w:pos="1267"/>
              </w:tabs>
              <w:spacing w:after="60"/>
              <w:ind w:left="1267" w:hanging="425"/>
              <w:rPr>
                <w:rFonts w:cs="Calibri"/>
                <w:sz w:val="20"/>
                <w:szCs w:val="20"/>
              </w:rPr>
            </w:pPr>
            <w:r w:rsidRPr="00F8456C">
              <w:rPr>
                <w:rFonts w:cs="Calibri"/>
                <w:sz w:val="20"/>
                <w:szCs w:val="20"/>
              </w:rPr>
              <w:t xml:space="preserve">Prepare logical and coherent reports for the benefit of surveyors, other professions and clients  </w:t>
            </w:r>
          </w:p>
        </w:tc>
        <w:tc>
          <w:tcPr>
            <w:tcW w:w="2325" w:type="dxa"/>
          </w:tcPr>
          <w:p w:rsidR="00FB2978" w:rsidRPr="00F8456C" w:rsidRDefault="00FB2978" w:rsidP="00776DF5">
            <w:pPr>
              <w:spacing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1515" w:type="dxa"/>
            <w:gridSpan w:val="2"/>
          </w:tcPr>
          <w:p w:rsidR="00FB2978" w:rsidRPr="00F8456C" w:rsidRDefault="00FB2978" w:rsidP="00776DF5">
            <w:pPr>
              <w:spacing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1830" w:type="dxa"/>
            <w:tcBorders>
              <w:right w:val="single" w:sz="18" w:space="0" w:color="auto"/>
            </w:tcBorders>
          </w:tcPr>
          <w:p w:rsidR="00FB2978" w:rsidRPr="00F8456C" w:rsidRDefault="00FB2978" w:rsidP="00776DF5">
            <w:pPr>
              <w:spacing w:after="60"/>
              <w:rPr>
                <w:rFonts w:cs="Calibri"/>
                <w:sz w:val="20"/>
                <w:szCs w:val="20"/>
              </w:rPr>
            </w:pPr>
          </w:p>
        </w:tc>
      </w:tr>
      <w:tr w:rsidR="00FB2978" w:rsidRPr="00A36BEE" w:rsidTr="003A523F">
        <w:tblPrEx>
          <w:tblBorders>
            <w:top w:val="single" w:sz="4" w:space="0" w:color="auto"/>
          </w:tblBorders>
        </w:tblPrEx>
        <w:tc>
          <w:tcPr>
            <w:tcW w:w="2169" w:type="dxa"/>
            <w:tcBorders>
              <w:left w:val="single" w:sz="18" w:space="0" w:color="auto"/>
            </w:tcBorders>
          </w:tcPr>
          <w:p w:rsidR="00FB2978" w:rsidRPr="00F8456C" w:rsidRDefault="00FB2978" w:rsidP="00776DF5">
            <w:pPr>
              <w:autoSpaceDE w:val="0"/>
              <w:autoSpaceDN w:val="0"/>
              <w:adjustRightInd w:val="0"/>
              <w:spacing w:after="60"/>
              <w:rPr>
                <w:rFonts w:cs="Calibri"/>
                <w:bCs/>
                <w:sz w:val="20"/>
                <w:szCs w:val="20"/>
              </w:rPr>
            </w:pPr>
            <w:r w:rsidRPr="00F8456C">
              <w:rPr>
                <w:rFonts w:cs="Calibri"/>
                <w:bCs/>
                <w:sz w:val="20"/>
                <w:szCs w:val="20"/>
              </w:rPr>
              <w:t>S 5.4 Certify data</w:t>
            </w:r>
          </w:p>
        </w:tc>
        <w:tc>
          <w:tcPr>
            <w:tcW w:w="7329" w:type="dxa"/>
          </w:tcPr>
          <w:p w:rsidR="00FB2978" w:rsidRPr="00F8456C" w:rsidRDefault="00FB2978" w:rsidP="00776DF5">
            <w:pPr>
              <w:spacing w:after="60"/>
              <w:rPr>
                <w:rFonts w:cs="Calibri"/>
                <w:sz w:val="20"/>
                <w:szCs w:val="20"/>
              </w:rPr>
            </w:pPr>
            <w:r w:rsidRPr="00F8456C">
              <w:rPr>
                <w:rFonts w:cs="Calibri"/>
                <w:sz w:val="20"/>
                <w:szCs w:val="20"/>
              </w:rPr>
              <w:t>Applicants will need to demonstrate that they are able to:</w:t>
            </w:r>
          </w:p>
          <w:p w:rsidR="00FB2978" w:rsidRPr="00F8456C" w:rsidRDefault="00FB2978" w:rsidP="00776DF5">
            <w:pPr>
              <w:numPr>
                <w:ilvl w:val="0"/>
                <w:numId w:val="15"/>
              </w:numPr>
              <w:tabs>
                <w:tab w:val="clear" w:pos="720"/>
                <w:tab w:val="num" w:pos="1267"/>
              </w:tabs>
              <w:spacing w:after="60"/>
              <w:ind w:left="1267"/>
              <w:rPr>
                <w:rFonts w:cs="Calibri"/>
                <w:sz w:val="20"/>
                <w:szCs w:val="20"/>
              </w:rPr>
            </w:pPr>
            <w:r w:rsidRPr="00F8456C">
              <w:rPr>
                <w:rFonts w:cs="Calibri"/>
                <w:sz w:val="20"/>
                <w:szCs w:val="20"/>
              </w:rPr>
              <w:t xml:space="preserve">Write certificates that are accurate and limited to areas of their professional competence  </w:t>
            </w:r>
          </w:p>
        </w:tc>
        <w:tc>
          <w:tcPr>
            <w:tcW w:w="2325" w:type="dxa"/>
          </w:tcPr>
          <w:p w:rsidR="00FB2978" w:rsidRPr="00F8456C" w:rsidRDefault="00FB2978" w:rsidP="00776DF5">
            <w:pPr>
              <w:spacing w:after="60"/>
              <w:ind w:left="720"/>
              <w:rPr>
                <w:rFonts w:cs="Calibri"/>
                <w:sz w:val="20"/>
                <w:szCs w:val="20"/>
              </w:rPr>
            </w:pPr>
            <w:r w:rsidRPr="00F8456C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515" w:type="dxa"/>
            <w:gridSpan w:val="2"/>
          </w:tcPr>
          <w:p w:rsidR="00FB2978" w:rsidRPr="00F8456C" w:rsidRDefault="00FB2978" w:rsidP="00776DF5">
            <w:pPr>
              <w:spacing w:after="60"/>
              <w:ind w:left="720"/>
              <w:rPr>
                <w:rFonts w:cs="Calibri"/>
                <w:sz w:val="20"/>
                <w:szCs w:val="20"/>
              </w:rPr>
            </w:pPr>
          </w:p>
        </w:tc>
        <w:tc>
          <w:tcPr>
            <w:tcW w:w="1830" w:type="dxa"/>
            <w:tcBorders>
              <w:right w:val="single" w:sz="18" w:space="0" w:color="auto"/>
            </w:tcBorders>
          </w:tcPr>
          <w:p w:rsidR="00FB2978" w:rsidRPr="00F8456C" w:rsidRDefault="00FB2978" w:rsidP="00776DF5">
            <w:pPr>
              <w:spacing w:after="60"/>
              <w:ind w:left="720"/>
              <w:rPr>
                <w:rFonts w:cs="Calibri"/>
                <w:sz w:val="20"/>
                <w:szCs w:val="20"/>
              </w:rPr>
            </w:pPr>
          </w:p>
        </w:tc>
      </w:tr>
      <w:tr w:rsidR="00FB2978" w:rsidRPr="00A36BEE" w:rsidTr="003A523F">
        <w:tblPrEx>
          <w:tblBorders>
            <w:top w:val="single" w:sz="4" w:space="0" w:color="auto"/>
          </w:tblBorders>
        </w:tblPrEx>
        <w:tc>
          <w:tcPr>
            <w:tcW w:w="2169" w:type="dxa"/>
            <w:tcBorders>
              <w:left w:val="single" w:sz="18" w:space="0" w:color="auto"/>
            </w:tcBorders>
          </w:tcPr>
          <w:p w:rsidR="00FB2978" w:rsidRPr="00F8456C" w:rsidRDefault="00FB2978" w:rsidP="00776DF5">
            <w:pPr>
              <w:autoSpaceDE w:val="0"/>
              <w:autoSpaceDN w:val="0"/>
              <w:adjustRightInd w:val="0"/>
              <w:spacing w:after="60"/>
              <w:rPr>
                <w:rFonts w:cs="Calibri"/>
                <w:bCs/>
                <w:sz w:val="20"/>
                <w:szCs w:val="20"/>
              </w:rPr>
            </w:pPr>
            <w:r w:rsidRPr="00F8456C">
              <w:rPr>
                <w:rFonts w:cs="Calibri"/>
                <w:bCs/>
                <w:sz w:val="20"/>
                <w:szCs w:val="20"/>
              </w:rPr>
              <w:t>S 5.5 Provide advisory services</w:t>
            </w:r>
          </w:p>
        </w:tc>
        <w:tc>
          <w:tcPr>
            <w:tcW w:w="7329" w:type="dxa"/>
          </w:tcPr>
          <w:p w:rsidR="00FB2978" w:rsidRPr="00F8456C" w:rsidRDefault="00FB2978" w:rsidP="00776DF5">
            <w:pPr>
              <w:spacing w:after="60"/>
              <w:rPr>
                <w:rFonts w:cs="Calibri"/>
                <w:sz w:val="20"/>
                <w:szCs w:val="20"/>
              </w:rPr>
            </w:pPr>
            <w:r w:rsidRPr="00F8456C">
              <w:rPr>
                <w:rFonts w:cs="Calibri"/>
                <w:sz w:val="20"/>
                <w:szCs w:val="20"/>
              </w:rPr>
              <w:t>Applicants will need to demonstrate that they are able to:</w:t>
            </w:r>
          </w:p>
          <w:p w:rsidR="00FB2978" w:rsidRPr="00F8456C" w:rsidRDefault="00FB2978" w:rsidP="00776DF5">
            <w:pPr>
              <w:numPr>
                <w:ilvl w:val="0"/>
                <w:numId w:val="16"/>
              </w:numPr>
              <w:tabs>
                <w:tab w:val="clear" w:pos="720"/>
                <w:tab w:val="num" w:pos="1267"/>
              </w:tabs>
              <w:spacing w:after="60"/>
              <w:ind w:left="1267"/>
              <w:rPr>
                <w:rFonts w:cs="Calibri"/>
                <w:sz w:val="20"/>
                <w:szCs w:val="20"/>
              </w:rPr>
            </w:pPr>
            <w:r w:rsidRPr="00F8456C">
              <w:rPr>
                <w:rFonts w:cs="Calibri"/>
                <w:sz w:val="20"/>
                <w:szCs w:val="20"/>
              </w:rPr>
              <w:t>Provide sound advice to clients and fellow professionals on surveying and land management matters at an appropriate level of detail.</w:t>
            </w:r>
          </w:p>
        </w:tc>
        <w:tc>
          <w:tcPr>
            <w:tcW w:w="2325" w:type="dxa"/>
          </w:tcPr>
          <w:p w:rsidR="00FB2978" w:rsidRPr="00F8456C" w:rsidRDefault="00FB2978" w:rsidP="00776DF5">
            <w:pPr>
              <w:spacing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1500" w:type="dxa"/>
          </w:tcPr>
          <w:p w:rsidR="00FB2978" w:rsidRPr="00F8456C" w:rsidRDefault="00FB2978" w:rsidP="00776DF5">
            <w:pPr>
              <w:spacing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right w:val="single" w:sz="18" w:space="0" w:color="auto"/>
            </w:tcBorders>
          </w:tcPr>
          <w:p w:rsidR="00FB2978" w:rsidRPr="00F8456C" w:rsidRDefault="00FB2978" w:rsidP="00776DF5">
            <w:pPr>
              <w:spacing w:after="60"/>
              <w:rPr>
                <w:rFonts w:cs="Calibri"/>
                <w:sz w:val="20"/>
                <w:szCs w:val="20"/>
              </w:rPr>
            </w:pPr>
          </w:p>
        </w:tc>
      </w:tr>
    </w:tbl>
    <w:p w:rsidR="00FB2978" w:rsidRDefault="00FB2978" w:rsidP="00FB2978">
      <w:pPr>
        <w:rPr>
          <w:rFonts w:ascii="Calibri" w:hAnsi="Calibri" w:cs="Calibri"/>
        </w:rPr>
      </w:pPr>
    </w:p>
    <w:p w:rsidR="00291181" w:rsidRDefault="00291181" w:rsidP="00FB2978">
      <w:pPr>
        <w:rPr>
          <w:rFonts w:ascii="Calibri" w:hAnsi="Calibri" w:cs="Calibri"/>
        </w:rPr>
      </w:pPr>
    </w:p>
    <w:p w:rsidR="00291181" w:rsidRDefault="00291181" w:rsidP="00FB2978">
      <w:pPr>
        <w:rPr>
          <w:rFonts w:ascii="Calibri" w:hAnsi="Calibri" w:cs="Calibri"/>
        </w:rPr>
      </w:pPr>
    </w:p>
    <w:p w:rsidR="00291181" w:rsidRDefault="00291181" w:rsidP="00FB2978">
      <w:pPr>
        <w:rPr>
          <w:rFonts w:ascii="Calibri" w:hAnsi="Calibri" w:cs="Calibri"/>
        </w:rPr>
      </w:pPr>
    </w:p>
    <w:p w:rsidR="00291181" w:rsidRDefault="00291181" w:rsidP="00FB2978">
      <w:pPr>
        <w:rPr>
          <w:rFonts w:ascii="Calibri" w:hAnsi="Calibri" w:cs="Calibri"/>
        </w:rPr>
      </w:pPr>
    </w:p>
    <w:p w:rsidR="00291181" w:rsidRPr="00A36BEE" w:rsidRDefault="00291181" w:rsidP="00FB2978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18" w:space="0" w:color="auto"/>
          <w:bottom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57" w:type="dxa"/>
        </w:tblCellMar>
        <w:tblLook w:val="01E0" w:firstRow="1" w:lastRow="1" w:firstColumn="1" w:lastColumn="1" w:noHBand="0" w:noVBand="0"/>
      </w:tblPr>
      <w:tblGrid>
        <w:gridCol w:w="2169"/>
        <w:gridCol w:w="7329"/>
        <w:gridCol w:w="2295"/>
        <w:gridCol w:w="1515"/>
        <w:gridCol w:w="15"/>
        <w:gridCol w:w="1845"/>
      </w:tblGrid>
      <w:tr w:rsidR="00FB2978" w:rsidRPr="00A36BEE" w:rsidTr="00FE3A4B">
        <w:tc>
          <w:tcPr>
            <w:tcW w:w="15168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B2978" w:rsidRPr="00A36BEE" w:rsidRDefault="00FB2978" w:rsidP="00776DF5">
            <w:pPr>
              <w:spacing w:after="60"/>
              <w:rPr>
                <w:rFonts w:ascii="Calibri" w:hAnsi="Calibri" w:cs="Calibri"/>
                <w:b/>
                <w:i/>
                <w:sz w:val="24"/>
              </w:rPr>
            </w:pPr>
            <w:r w:rsidRPr="00A36BEE">
              <w:rPr>
                <w:rFonts w:ascii="Calibri" w:hAnsi="Calibri" w:cs="Calibri"/>
                <w:b/>
                <w:i/>
                <w:sz w:val="24"/>
              </w:rPr>
              <w:t xml:space="preserve">Unit 6: Survey Control </w:t>
            </w:r>
          </w:p>
        </w:tc>
      </w:tr>
      <w:tr w:rsidR="00FB2978" w:rsidRPr="00A36BEE" w:rsidTr="00FE3A4B">
        <w:tblPrEx>
          <w:tblBorders>
            <w:bottom w:val="single" w:sz="4" w:space="0" w:color="auto"/>
          </w:tblBorders>
        </w:tblPrEx>
        <w:tc>
          <w:tcPr>
            <w:tcW w:w="2169" w:type="dxa"/>
            <w:tcBorders>
              <w:left w:val="single" w:sz="18" w:space="0" w:color="auto"/>
            </w:tcBorders>
          </w:tcPr>
          <w:p w:rsidR="00FB2978" w:rsidRPr="00F8456C" w:rsidRDefault="00FB2978" w:rsidP="00776DF5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F8456C">
              <w:rPr>
                <w:rFonts w:cs="Calibri"/>
                <w:b/>
                <w:bCs/>
                <w:sz w:val="20"/>
                <w:szCs w:val="20"/>
              </w:rPr>
              <w:lastRenderedPageBreak/>
              <w:t>Element</w:t>
            </w:r>
          </w:p>
        </w:tc>
        <w:tc>
          <w:tcPr>
            <w:tcW w:w="7329" w:type="dxa"/>
          </w:tcPr>
          <w:p w:rsidR="00FB2978" w:rsidRPr="00F8456C" w:rsidRDefault="00FB2978" w:rsidP="00776DF5">
            <w:pPr>
              <w:rPr>
                <w:rFonts w:cs="Calibri"/>
                <w:b/>
                <w:bCs/>
                <w:sz w:val="20"/>
                <w:szCs w:val="20"/>
              </w:rPr>
            </w:pPr>
            <w:r w:rsidRPr="00F8456C">
              <w:rPr>
                <w:rFonts w:cs="Calibri"/>
                <w:b/>
                <w:bCs/>
                <w:sz w:val="20"/>
                <w:szCs w:val="20"/>
              </w:rPr>
              <w:t>Descriptors</w:t>
            </w:r>
          </w:p>
        </w:tc>
        <w:tc>
          <w:tcPr>
            <w:tcW w:w="2295" w:type="dxa"/>
          </w:tcPr>
          <w:p w:rsidR="00FB2978" w:rsidRPr="00F8456C" w:rsidRDefault="00FB2978" w:rsidP="00776DF5">
            <w:pPr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Proposed Work Experience</w:t>
            </w:r>
          </w:p>
        </w:tc>
        <w:tc>
          <w:tcPr>
            <w:tcW w:w="1530" w:type="dxa"/>
            <w:gridSpan w:val="2"/>
          </w:tcPr>
          <w:p w:rsidR="00FB2978" w:rsidRPr="00F8456C" w:rsidRDefault="00FB2978" w:rsidP="00776DF5">
            <w:pPr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Proposed Timeframe</w:t>
            </w:r>
          </w:p>
        </w:tc>
        <w:tc>
          <w:tcPr>
            <w:tcW w:w="1845" w:type="dxa"/>
            <w:tcBorders>
              <w:right w:val="single" w:sz="18" w:space="0" w:color="auto"/>
            </w:tcBorders>
          </w:tcPr>
          <w:p w:rsidR="00FB2978" w:rsidRPr="00F8456C" w:rsidRDefault="00FB2978" w:rsidP="00776DF5">
            <w:pPr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Date CER Assessed</w:t>
            </w:r>
          </w:p>
        </w:tc>
      </w:tr>
      <w:tr w:rsidR="00FB2978" w:rsidRPr="00A36BEE" w:rsidTr="00FE3A4B">
        <w:trPr>
          <w:trHeight w:val="885"/>
        </w:trPr>
        <w:tc>
          <w:tcPr>
            <w:tcW w:w="2169" w:type="dxa"/>
            <w:vMerge w:val="restart"/>
            <w:tcBorders>
              <w:left w:val="single" w:sz="18" w:space="0" w:color="auto"/>
            </w:tcBorders>
          </w:tcPr>
          <w:p w:rsidR="00FB2978" w:rsidRPr="00F8456C" w:rsidRDefault="00FB2978" w:rsidP="00776DF5">
            <w:pPr>
              <w:pStyle w:val="element"/>
              <w:rPr>
                <w:rFonts w:ascii="Verdana" w:hAnsi="Verdana" w:cs="Calibri"/>
                <w:bCs w:val="0"/>
                <w:sz w:val="20"/>
                <w:szCs w:val="20"/>
              </w:rPr>
            </w:pPr>
            <w:r w:rsidRPr="00F8456C">
              <w:rPr>
                <w:rFonts w:ascii="Verdana" w:hAnsi="Verdana" w:cs="Calibri"/>
                <w:bCs w:val="0"/>
                <w:sz w:val="20"/>
                <w:szCs w:val="20"/>
              </w:rPr>
              <w:t>S 6.1 Use geodetic reference systems</w:t>
            </w:r>
          </w:p>
        </w:tc>
        <w:tc>
          <w:tcPr>
            <w:tcW w:w="7329" w:type="dxa"/>
            <w:tcBorders>
              <w:bottom w:val="dotted" w:sz="4" w:space="0" w:color="auto"/>
            </w:tcBorders>
          </w:tcPr>
          <w:p w:rsidR="00FB2978" w:rsidRPr="00F8456C" w:rsidRDefault="00FB2978" w:rsidP="00776DF5">
            <w:pPr>
              <w:pStyle w:val="Descriptor"/>
              <w:numPr>
                <w:ilvl w:val="0"/>
                <w:numId w:val="0"/>
              </w:numPr>
              <w:rPr>
                <w:rFonts w:ascii="Verdana" w:hAnsi="Verdana" w:cs="Calibri"/>
                <w:sz w:val="20"/>
                <w:szCs w:val="20"/>
              </w:rPr>
            </w:pPr>
            <w:r w:rsidRPr="00F8456C">
              <w:rPr>
                <w:rFonts w:ascii="Verdana" w:hAnsi="Verdana" w:cs="Calibri"/>
                <w:sz w:val="20"/>
                <w:szCs w:val="20"/>
              </w:rPr>
              <w:t>Applicants will need to demonstrate that they are able to:</w:t>
            </w:r>
          </w:p>
          <w:p w:rsidR="00FB2978" w:rsidRPr="00F8456C" w:rsidRDefault="00FB2978" w:rsidP="00776DF5">
            <w:pPr>
              <w:pStyle w:val="Descriptor"/>
              <w:numPr>
                <w:ilvl w:val="0"/>
                <w:numId w:val="19"/>
              </w:numPr>
              <w:rPr>
                <w:rFonts w:ascii="Verdana" w:hAnsi="Verdana" w:cs="Calibri"/>
                <w:sz w:val="20"/>
                <w:szCs w:val="20"/>
              </w:rPr>
            </w:pPr>
            <w:r w:rsidRPr="00F8456C">
              <w:rPr>
                <w:rFonts w:ascii="Verdana" w:hAnsi="Verdana" w:cs="Calibri"/>
                <w:sz w:val="20"/>
                <w:szCs w:val="20"/>
                <w:lang w:eastAsia="en-AU"/>
              </w:rPr>
              <w:t>Use appropriate geodetic datums and map projections</w:t>
            </w:r>
          </w:p>
        </w:tc>
        <w:tc>
          <w:tcPr>
            <w:tcW w:w="2295" w:type="dxa"/>
            <w:tcBorders>
              <w:bottom w:val="dotted" w:sz="4" w:space="0" w:color="auto"/>
            </w:tcBorders>
          </w:tcPr>
          <w:p w:rsidR="00FB2978" w:rsidRPr="00F8456C" w:rsidRDefault="00FB2978" w:rsidP="00776DF5">
            <w:pPr>
              <w:pStyle w:val="Descriptor"/>
              <w:numPr>
                <w:ilvl w:val="0"/>
                <w:numId w:val="0"/>
              </w:numPr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bottom w:val="dotted" w:sz="4" w:space="0" w:color="auto"/>
            </w:tcBorders>
          </w:tcPr>
          <w:p w:rsidR="00FB2978" w:rsidRPr="00F8456C" w:rsidRDefault="00FB2978" w:rsidP="00776DF5">
            <w:pPr>
              <w:pStyle w:val="Descriptor"/>
              <w:numPr>
                <w:ilvl w:val="0"/>
                <w:numId w:val="0"/>
              </w:numPr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845" w:type="dxa"/>
            <w:tcBorders>
              <w:bottom w:val="dotted" w:sz="4" w:space="0" w:color="auto"/>
              <w:right w:val="single" w:sz="18" w:space="0" w:color="auto"/>
            </w:tcBorders>
          </w:tcPr>
          <w:p w:rsidR="00FB2978" w:rsidRPr="00F8456C" w:rsidRDefault="00FB2978" w:rsidP="00776DF5">
            <w:pPr>
              <w:pStyle w:val="Descriptor"/>
              <w:numPr>
                <w:ilvl w:val="0"/>
                <w:numId w:val="0"/>
              </w:numPr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FB2978" w:rsidRPr="00A36BEE" w:rsidTr="00FE3A4B">
        <w:trPr>
          <w:trHeight w:val="645"/>
        </w:trPr>
        <w:tc>
          <w:tcPr>
            <w:tcW w:w="2169" w:type="dxa"/>
            <w:vMerge/>
            <w:tcBorders>
              <w:left w:val="single" w:sz="18" w:space="0" w:color="auto"/>
            </w:tcBorders>
          </w:tcPr>
          <w:p w:rsidR="00FB2978" w:rsidRPr="00F8456C" w:rsidRDefault="00FB2978" w:rsidP="00776DF5">
            <w:pPr>
              <w:pStyle w:val="element"/>
              <w:rPr>
                <w:rFonts w:ascii="Verdana" w:hAnsi="Verdana" w:cs="Calibri"/>
                <w:bCs w:val="0"/>
                <w:sz w:val="20"/>
                <w:szCs w:val="20"/>
              </w:rPr>
            </w:pPr>
          </w:p>
        </w:tc>
        <w:tc>
          <w:tcPr>
            <w:tcW w:w="7329" w:type="dxa"/>
            <w:tcBorders>
              <w:top w:val="dotted" w:sz="4" w:space="0" w:color="auto"/>
              <w:bottom w:val="dotted" w:sz="4" w:space="0" w:color="auto"/>
            </w:tcBorders>
          </w:tcPr>
          <w:p w:rsidR="00FB2978" w:rsidRPr="00F8456C" w:rsidRDefault="00FB2978" w:rsidP="00776DF5">
            <w:pPr>
              <w:pStyle w:val="Descriptor"/>
              <w:numPr>
                <w:ilvl w:val="0"/>
                <w:numId w:val="19"/>
              </w:numPr>
              <w:rPr>
                <w:rFonts w:ascii="Verdana" w:hAnsi="Verdana" w:cs="Calibri"/>
                <w:sz w:val="20"/>
                <w:szCs w:val="20"/>
              </w:rPr>
            </w:pPr>
            <w:r w:rsidRPr="00F8456C">
              <w:rPr>
                <w:rFonts w:ascii="Verdana" w:hAnsi="Verdana" w:cs="Calibri"/>
                <w:sz w:val="20"/>
                <w:szCs w:val="20"/>
              </w:rPr>
              <w:t>Perform geodetic calculations of traverses and intersections using geographic coordinates</w:t>
            </w:r>
          </w:p>
        </w:tc>
        <w:tc>
          <w:tcPr>
            <w:tcW w:w="2295" w:type="dxa"/>
            <w:tcBorders>
              <w:top w:val="dotted" w:sz="4" w:space="0" w:color="auto"/>
              <w:bottom w:val="dotted" w:sz="4" w:space="0" w:color="auto"/>
            </w:tcBorders>
          </w:tcPr>
          <w:p w:rsidR="00FB2978" w:rsidRPr="00F8456C" w:rsidRDefault="00FB2978" w:rsidP="00776DF5">
            <w:pPr>
              <w:pStyle w:val="Descriptor"/>
              <w:numPr>
                <w:ilvl w:val="0"/>
                <w:numId w:val="0"/>
              </w:numPr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B2978" w:rsidRPr="00F8456C" w:rsidRDefault="00FB2978" w:rsidP="00776DF5">
            <w:pPr>
              <w:pStyle w:val="Descriptor"/>
              <w:numPr>
                <w:ilvl w:val="0"/>
                <w:numId w:val="0"/>
              </w:numPr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FB2978" w:rsidRPr="00F8456C" w:rsidRDefault="00FB2978" w:rsidP="00776DF5">
            <w:pPr>
              <w:pStyle w:val="Descriptor"/>
              <w:numPr>
                <w:ilvl w:val="0"/>
                <w:numId w:val="0"/>
              </w:numPr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FB2978" w:rsidRPr="00A36BEE" w:rsidTr="00FE3A4B">
        <w:trPr>
          <w:trHeight w:val="675"/>
        </w:trPr>
        <w:tc>
          <w:tcPr>
            <w:tcW w:w="2169" w:type="dxa"/>
            <w:vMerge/>
            <w:tcBorders>
              <w:left w:val="single" w:sz="18" w:space="0" w:color="auto"/>
            </w:tcBorders>
          </w:tcPr>
          <w:p w:rsidR="00FB2978" w:rsidRPr="00F8456C" w:rsidRDefault="00FB2978" w:rsidP="00776DF5">
            <w:pPr>
              <w:pStyle w:val="element"/>
              <w:rPr>
                <w:rFonts w:ascii="Verdana" w:hAnsi="Verdana" w:cs="Calibri"/>
                <w:bCs w:val="0"/>
                <w:sz w:val="20"/>
                <w:szCs w:val="20"/>
              </w:rPr>
            </w:pPr>
          </w:p>
        </w:tc>
        <w:tc>
          <w:tcPr>
            <w:tcW w:w="7329" w:type="dxa"/>
            <w:tcBorders>
              <w:top w:val="dotted" w:sz="4" w:space="0" w:color="auto"/>
              <w:bottom w:val="dotted" w:sz="4" w:space="0" w:color="auto"/>
            </w:tcBorders>
          </w:tcPr>
          <w:p w:rsidR="00FB2978" w:rsidRPr="00F8456C" w:rsidRDefault="00FB2978" w:rsidP="00776DF5">
            <w:pPr>
              <w:pStyle w:val="Descriptor"/>
              <w:numPr>
                <w:ilvl w:val="0"/>
                <w:numId w:val="19"/>
              </w:numPr>
              <w:rPr>
                <w:rFonts w:ascii="Verdana" w:hAnsi="Verdana" w:cs="Calibri"/>
                <w:sz w:val="20"/>
                <w:szCs w:val="20"/>
              </w:rPr>
            </w:pPr>
            <w:r w:rsidRPr="00F8456C">
              <w:rPr>
                <w:rFonts w:ascii="Verdana" w:hAnsi="Verdana" w:cs="Calibri"/>
                <w:sz w:val="20"/>
                <w:szCs w:val="20"/>
              </w:rPr>
              <w:t>Perform geodetic calculations of traverses and intersections using UTM grid coordinates</w:t>
            </w:r>
          </w:p>
        </w:tc>
        <w:tc>
          <w:tcPr>
            <w:tcW w:w="2295" w:type="dxa"/>
            <w:tcBorders>
              <w:top w:val="dotted" w:sz="4" w:space="0" w:color="auto"/>
              <w:bottom w:val="dotted" w:sz="4" w:space="0" w:color="auto"/>
            </w:tcBorders>
          </w:tcPr>
          <w:p w:rsidR="00FB2978" w:rsidRPr="00F8456C" w:rsidRDefault="00FB2978" w:rsidP="00776DF5">
            <w:pPr>
              <w:pStyle w:val="Descriptor"/>
              <w:numPr>
                <w:ilvl w:val="0"/>
                <w:numId w:val="0"/>
              </w:numPr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B2978" w:rsidRPr="00F8456C" w:rsidRDefault="00FB2978" w:rsidP="00776DF5">
            <w:pPr>
              <w:pStyle w:val="Descriptor"/>
              <w:numPr>
                <w:ilvl w:val="0"/>
                <w:numId w:val="0"/>
              </w:numPr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FB2978" w:rsidRPr="00F8456C" w:rsidRDefault="00FB2978" w:rsidP="00776DF5">
            <w:pPr>
              <w:pStyle w:val="Descriptor"/>
              <w:numPr>
                <w:ilvl w:val="0"/>
                <w:numId w:val="0"/>
              </w:numPr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FB2978" w:rsidRPr="00A36BEE" w:rsidTr="00FE3A4B">
        <w:trPr>
          <w:trHeight w:val="1035"/>
        </w:trPr>
        <w:tc>
          <w:tcPr>
            <w:tcW w:w="2169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FB2978" w:rsidRPr="00F8456C" w:rsidRDefault="00FB2978" w:rsidP="00776DF5">
            <w:pPr>
              <w:pStyle w:val="element"/>
              <w:rPr>
                <w:rFonts w:ascii="Verdana" w:hAnsi="Verdana" w:cs="Calibri"/>
                <w:bCs w:val="0"/>
                <w:sz w:val="20"/>
                <w:szCs w:val="20"/>
              </w:rPr>
            </w:pPr>
          </w:p>
        </w:tc>
        <w:tc>
          <w:tcPr>
            <w:tcW w:w="7329" w:type="dxa"/>
            <w:tcBorders>
              <w:top w:val="dotted" w:sz="4" w:space="0" w:color="auto"/>
              <w:bottom w:val="single" w:sz="4" w:space="0" w:color="auto"/>
            </w:tcBorders>
          </w:tcPr>
          <w:p w:rsidR="00FB2978" w:rsidRPr="00F8456C" w:rsidRDefault="00FB2978" w:rsidP="00776DF5">
            <w:pPr>
              <w:pStyle w:val="Descriptor"/>
              <w:numPr>
                <w:ilvl w:val="0"/>
                <w:numId w:val="19"/>
              </w:numPr>
              <w:rPr>
                <w:rFonts w:ascii="Verdana" w:hAnsi="Verdana" w:cs="Calibri"/>
                <w:sz w:val="20"/>
                <w:szCs w:val="20"/>
              </w:rPr>
            </w:pPr>
            <w:r w:rsidRPr="00F8456C">
              <w:rPr>
                <w:rFonts w:ascii="Verdana" w:hAnsi="Verdana" w:cs="Calibri"/>
                <w:sz w:val="20"/>
                <w:szCs w:val="20"/>
                <w:lang w:eastAsia="en-AU"/>
              </w:rPr>
              <w:t>Transform three dimensional coordinates between systems and between datums, with the aid of suitable software, to the required level of accuracy</w:t>
            </w:r>
          </w:p>
        </w:tc>
        <w:tc>
          <w:tcPr>
            <w:tcW w:w="2295" w:type="dxa"/>
            <w:tcBorders>
              <w:top w:val="dotted" w:sz="4" w:space="0" w:color="auto"/>
              <w:bottom w:val="single" w:sz="4" w:space="0" w:color="auto"/>
            </w:tcBorders>
          </w:tcPr>
          <w:p w:rsidR="00FB2978" w:rsidRPr="00F8456C" w:rsidRDefault="00FB2978" w:rsidP="00776DF5">
            <w:pPr>
              <w:pStyle w:val="Descriptor"/>
              <w:numPr>
                <w:ilvl w:val="0"/>
                <w:numId w:val="0"/>
              </w:numPr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FB2978" w:rsidRPr="00F8456C" w:rsidRDefault="00FB2978" w:rsidP="00776DF5">
            <w:pPr>
              <w:pStyle w:val="Descriptor"/>
              <w:numPr>
                <w:ilvl w:val="0"/>
                <w:numId w:val="0"/>
              </w:numPr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</w:tcPr>
          <w:p w:rsidR="00FB2978" w:rsidRPr="00F8456C" w:rsidRDefault="00FB2978" w:rsidP="00776DF5">
            <w:pPr>
              <w:pStyle w:val="Descriptor"/>
              <w:numPr>
                <w:ilvl w:val="0"/>
                <w:numId w:val="0"/>
              </w:numPr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FB2978" w:rsidRPr="00A36BEE" w:rsidTr="00FE3A4B">
        <w:trPr>
          <w:trHeight w:val="915"/>
        </w:trPr>
        <w:tc>
          <w:tcPr>
            <w:tcW w:w="2169" w:type="dxa"/>
            <w:vMerge w:val="restart"/>
            <w:tcBorders>
              <w:left w:val="single" w:sz="18" w:space="0" w:color="auto"/>
            </w:tcBorders>
          </w:tcPr>
          <w:p w:rsidR="00FB2978" w:rsidRPr="00F8456C" w:rsidRDefault="00FB2978" w:rsidP="00776DF5">
            <w:pPr>
              <w:autoSpaceDE w:val="0"/>
              <w:autoSpaceDN w:val="0"/>
              <w:adjustRightInd w:val="0"/>
              <w:spacing w:after="60"/>
              <w:rPr>
                <w:rFonts w:cs="Calibri"/>
                <w:bCs/>
                <w:sz w:val="20"/>
                <w:szCs w:val="20"/>
              </w:rPr>
            </w:pPr>
            <w:r w:rsidRPr="00F8456C">
              <w:rPr>
                <w:rFonts w:cs="Calibri"/>
                <w:bCs/>
                <w:sz w:val="20"/>
                <w:szCs w:val="20"/>
              </w:rPr>
              <w:t xml:space="preserve">S 6.2 Integrate survey control </w:t>
            </w:r>
          </w:p>
        </w:tc>
        <w:tc>
          <w:tcPr>
            <w:tcW w:w="7329" w:type="dxa"/>
            <w:tcBorders>
              <w:bottom w:val="dotted" w:sz="4" w:space="0" w:color="auto"/>
            </w:tcBorders>
          </w:tcPr>
          <w:p w:rsidR="00FB2978" w:rsidRPr="00F8456C" w:rsidRDefault="00FB2978" w:rsidP="00776DF5">
            <w:pPr>
              <w:spacing w:after="60"/>
              <w:rPr>
                <w:rFonts w:cs="Calibri"/>
                <w:sz w:val="20"/>
                <w:szCs w:val="20"/>
              </w:rPr>
            </w:pPr>
            <w:r w:rsidRPr="00F8456C">
              <w:rPr>
                <w:rFonts w:cs="Calibri"/>
                <w:sz w:val="20"/>
                <w:szCs w:val="20"/>
              </w:rPr>
              <w:t>Applicants will need to demonstrate that they are able to:</w:t>
            </w:r>
          </w:p>
          <w:p w:rsidR="00FB2978" w:rsidRPr="00F8456C" w:rsidRDefault="00FB2978" w:rsidP="00776DF5">
            <w:pPr>
              <w:numPr>
                <w:ilvl w:val="0"/>
                <w:numId w:val="27"/>
              </w:numPr>
              <w:spacing w:after="60"/>
              <w:rPr>
                <w:rFonts w:cs="Calibri"/>
                <w:sz w:val="20"/>
                <w:szCs w:val="20"/>
              </w:rPr>
            </w:pPr>
            <w:r w:rsidRPr="00F8456C">
              <w:rPr>
                <w:rFonts w:cs="Calibri"/>
                <w:sz w:val="20"/>
                <w:szCs w:val="20"/>
              </w:rPr>
              <w:t xml:space="preserve">Describe and comply with the regulation of surveying and mapping infrastructure in Queensland </w:t>
            </w:r>
          </w:p>
        </w:tc>
        <w:tc>
          <w:tcPr>
            <w:tcW w:w="2295" w:type="dxa"/>
            <w:tcBorders>
              <w:bottom w:val="dotted" w:sz="4" w:space="0" w:color="auto"/>
            </w:tcBorders>
          </w:tcPr>
          <w:p w:rsidR="00FB2978" w:rsidRPr="00F8456C" w:rsidRDefault="00FB2978" w:rsidP="00776DF5">
            <w:pPr>
              <w:spacing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bottom w:val="dotted" w:sz="4" w:space="0" w:color="auto"/>
            </w:tcBorders>
          </w:tcPr>
          <w:p w:rsidR="00FB2978" w:rsidRPr="00F8456C" w:rsidRDefault="00FB2978" w:rsidP="00776DF5">
            <w:pPr>
              <w:spacing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1845" w:type="dxa"/>
            <w:tcBorders>
              <w:bottom w:val="dotted" w:sz="4" w:space="0" w:color="auto"/>
              <w:right w:val="single" w:sz="18" w:space="0" w:color="auto"/>
            </w:tcBorders>
          </w:tcPr>
          <w:p w:rsidR="00FB2978" w:rsidRPr="00F8456C" w:rsidRDefault="00FB2978" w:rsidP="00776DF5">
            <w:pPr>
              <w:spacing w:after="60"/>
              <w:rPr>
                <w:rFonts w:cs="Calibri"/>
                <w:sz w:val="20"/>
                <w:szCs w:val="20"/>
              </w:rPr>
            </w:pPr>
          </w:p>
        </w:tc>
      </w:tr>
      <w:tr w:rsidR="00FB2978" w:rsidRPr="00A36BEE" w:rsidTr="00FE3A4B">
        <w:trPr>
          <w:trHeight w:val="540"/>
        </w:trPr>
        <w:tc>
          <w:tcPr>
            <w:tcW w:w="2169" w:type="dxa"/>
            <w:vMerge/>
            <w:tcBorders>
              <w:left w:val="single" w:sz="18" w:space="0" w:color="auto"/>
              <w:bottom w:val="single" w:sz="4" w:space="0" w:color="auto"/>
            </w:tcBorders>
          </w:tcPr>
          <w:p w:rsidR="00FB2978" w:rsidRPr="00F8456C" w:rsidRDefault="00FB2978" w:rsidP="00776DF5">
            <w:pPr>
              <w:autoSpaceDE w:val="0"/>
              <w:autoSpaceDN w:val="0"/>
              <w:adjustRightInd w:val="0"/>
              <w:spacing w:after="60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7329" w:type="dxa"/>
            <w:tcBorders>
              <w:top w:val="dotted" w:sz="4" w:space="0" w:color="auto"/>
              <w:bottom w:val="single" w:sz="4" w:space="0" w:color="auto"/>
            </w:tcBorders>
          </w:tcPr>
          <w:p w:rsidR="00FB2978" w:rsidRPr="00F8456C" w:rsidRDefault="00FB2978" w:rsidP="00776DF5">
            <w:pPr>
              <w:pStyle w:val="Descriptor"/>
              <w:numPr>
                <w:ilvl w:val="0"/>
                <w:numId w:val="27"/>
              </w:numPr>
              <w:spacing w:after="60"/>
              <w:rPr>
                <w:rFonts w:ascii="Verdana" w:hAnsi="Verdana" w:cs="Calibri"/>
                <w:sz w:val="20"/>
                <w:szCs w:val="20"/>
              </w:rPr>
            </w:pPr>
            <w:r w:rsidRPr="00F8456C">
              <w:rPr>
                <w:rFonts w:ascii="Verdana" w:hAnsi="Verdana" w:cs="Calibri"/>
                <w:sz w:val="20"/>
                <w:szCs w:val="20"/>
              </w:rPr>
              <w:t>Find and recognise evidence of previous surveys</w:t>
            </w:r>
          </w:p>
          <w:p w:rsidR="00FB2978" w:rsidRPr="00F8456C" w:rsidRDefault="00FB2978" w:rsidP="00776DF5">
            <w:pPr>
              <w:spacing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dotted" w:sz="4" w:space="0" w:color="auto"/>
              <w:bottom w:val="single" w:sz="4" w:space="0" w:color="auto"/>
            </w:tcBorders>
          </w:tcPr>
          <w:p w:rsidR="00FB2978" w:rsidRPr="00F8456C" w:rsidRDefault="00FB2978" w:rsidP="00776DF5">
            <w:pPr>
              <w:spacing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FB2978" w:rsidRPr="00F8456C" w:rsidRDefault="00FB2978" w:rsidP="00776DF5">
            <w:pPr>
              <w:spacing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</w:tcPr>
          <w:p w:rsidR="00FB2978" w:rsidRPr="00F8456C" w:rsidRDefault="00FB2978" w:rsidP="00776DF5">
            <w:pPr>
              <w:spacing w:after="60"/>
              <w:rPr>
                <w:rFonts w:cs="Calibri"/>
                <w:sz w:val="20"/>
                <w:szCs w:val="20"/>
              </w:rPr>
            </w:pPr>
          </w:p>
        </w:tc>
      </w:tr>
      <w:tr w:rsidR="00FB2978" w:rsidRPr="00A36BEE" w:rsidTr="00FE3A4B">
        <w:trPr>
          <w:trHeight w:val="930"/>
        </w:trPr>
        <w:tc>
          <w:tcPr>
            <w:tcW w:w="2169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FB2978" w:rsidRPr="00F8456C" w:rsidRDefault="00FB2978" w:rsidP="00776DF5">
            <w:pPr>
              <w:autoSpaceDE w:val="0"/>
              <w:autoSpaceDN w:val="0"/>
              <w:adjustRightInd w:val="0"/>
              <w:spacing w:after="60"/>
              <w:rPr>
                <w:rFonts w:cs="Calibri"/>
                <w:bCs/>
                <w:sz w:val="20"/>
                <w:szCs w:val="20"/>
              </w:rPr>
            </w:pPr>
            <w:r w:rsidRPr="00F8456C">
              <w:rPr>
                <w:rFonts w:cs="Calibri"/>
                <w:bCs/>
                <w:sz w:val="20"/>
                <w:szCs w:val="20"/>
              </w:rPr>
              <w:t>S 6.3 Establish, measure and adjust horizontal survey control</w:t>
            </w:r>
          </w:p>
        </w:tc>
        <w:tc>
          <w:tcPr>
            <w:tcW w:w="7329" w:type="dxa"/>
            <w:tcBorders>
              <w:top w:val="single" w:sz="4" w:space="0" w:color="auto"/>
              <w:bottom w:val="dotted" w:sz="4" w:space="0" w:color="auto"/>
            </w:tcBorders>
          </w:tcPr>
          <w:p w:rsidR="00FB2978" w:rsidRPr="00F8456C" w:rsidRDefault="00FB2978" w:rsidP="00776DF5">
            <w:pPr>
              <w:spacing w:after="60"/>
              <w:rPr>
                <w:rFonts w:cs="Calibri"/>
                <w:sz w:val="20"/>
                <w:szCs w:val="20"/>
              </w:rPr>
            </w:pPr>
            <w:r w:rsidRPr="00F8456C">
              <w:rPr>
                <w:rFonts w:cs="Calibri"/>
                <w:sz w:val="20"/>
                <w:szCs w:val="20"/>
              </w:rPr>
              <w:t>Applicants will need to demonstrate that they are able to:</w:t>
            </w:r>
          </w:p>
          <w:p w:rsidR="00FB2978" w:rsidRPr="00F8456C" w:rsidRDefault="00FB2978" w:rsidP="00776DF5">
            <w:pPr>
              <w:numPr>
                <w:ilvl w:val="0"/>
                <w:numId w:val="20"/>
              </w:numPr>
              <w:spacing w:after="60"/>
              <w:rPr>
                <w:rFonts w:cs="Calibri"/>
                <w:sz w:val="20"/>
                <w:szCs w:val="20"/>
              </w:rPr>
            </w:pPr>
            <w:r w:rsidRPr="00F8456C">
              <w:rPr>
                <w:rFonts w:cs="Calibri"/>
                <w:sz w:val="20"/>
                <w:szCs w:val="20"/>
              </w:rPr>
              <w:t>Establish project control networks using GNSS and terrestrial measurements</w:t>
            </w:r>
          </w:p>
        </w:tc>
        <w:tc>
          <w:tcPr>
            <w:tcW w:w="2295" w:type="dxa"/>
            <w:tcBorders>
              <w:top w:val="single" w:sz="4" w:space="0" w:color="auto"/>
              <w:bottom w:val="dotted" w:sz="4" w:space="0" w:color="auto"/>
            </w:tcBorders>
          </w:tcPr>
          <w:p w:rsidR="00FB2978" w:rsidRPr="00F8456C" w:rsidRDefault="00FB2978" w:rsidP="00776DF5">
            <w:pPr>
              <w:spacing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FB2978" w:rsidRPr="00F8456C" w:rsidRDefault="00FB2978" w:rsidP="00776DF5">
            <w:pPr>
              <w:spacing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FB2978" w:rsidRPr="00F8456C" w:rsidRDefault="00FB2978" w:rsidP="00776DF5">
            <w:pPr>
              <w:spacing w:after="60"/>
              <w:rPr>
                <w:rFonts w:cs="Calibri"/>
                <w:sz w:val="20"/>
                <w:szCs w:val="20"/>
              </w:rPr>
            </w:pPr>
          </w:p>
        </w:tc>
      </w:tr>
      <w:tr w:rsidR="00FB2978" w:rsidRPr="00A36BEE" w:rsidTr="00FE3A4B">
        <w:trPr>
          <w:trHeight w:val="555"/>
        </w:trPr>
        <w:tc>
          <w:tcPr>
            <w:tcW w:w="216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FB2978" w:rsidRPr="00F8456C" w:rsidRDefault="00FB2978" w:rsidP="00776DF5">
            <w:pPr>
              <w:autoSpaceDE w:val="0"/>
              <w:autoSpaceDN w:val="0"/>
              <w:adjustRightInd w:val="0"/>
              <w:spacing w:after="60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7329" w:type="dxa"/>
            <w:tcBorders>
              <w:top w:val="dotted" w:sz="4" w:space="0" w:color="auto"/>
              <w:bottom w:val="dotted" w:sz="4" w:space="0" w:color="auto"/>
            </w:tcBorders>
          </w:tcPr>
          <w:p w:rsidR="00FB2978" w:rsidRPr="00F8456C" w:rsidRDefault="00FB2978" w:rsidP="00776DF5">
            <w:pPr>
              <w:numPr>
                <w:ilvl w:val="0"/>
                <w:numId w:val="20"/>
              </w:numPr>
              <w:spacing w:after="60"/>
              <w:rPr>
                <w:rFonts w:cs="Calibri"/>
                <w:sz w:val="20"/>
                <w:szCs w:val="20"/>
              </w:rPr>
            </w:pPr>
            <w:r w:rsidRPr="00F8456C">
              <w:rPr>
                <w:rFonts w:cs="Calibri"/>
                <w:sz w:val="20"/>
                <w:szCs w:val="20"/>
              </w:rPr>
              <w:t>Evaluate and adjust measurements by appropriate adjustment methods</w:t>
            </w:r>
          </w:p>
        </w:tc>
        <w:tc>
          <w:tcPr>
            <w:tcW w:w="2295" w:type="dxa"/>
            <w:tcBorders>
              <w:top w:val="dotted" w:sz="4" w:space="0" w:color="auto"/>
              <w:bottom w:val="dotted" w:sz="4" w:space="0" w:color="auto"/>
            </w:tcBorders>
          </w:tcPr>
          <w:p w:rsidR="00FB2978" w:rsidRPr="00F8456C" w:rsidRDefault="00FB2978" w:rsidP="00776DF5">
            <w:pPr>
              <w:spacing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B2978" w:rsidRPr="00F8456C" w:rsidRDefault="00FB2978" w:rsidP="00776DF5">
            <w:pPr>
              <w:spacing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FB2978" w:rsidRPr="00F8456C" w:rsidRDefault="00FB2978" w:rsidP="00776DF5">
            <w:pPr>
              <w:spacing w:after="60"/>
              <w:rPr>
                <w:rFonts w:cs="Calibri"/>
                <w:sz w:val="20"/>
                <w:szCs w:val="20"/>
              </w:rPr>
            </w:pPr>
          </w:p>
        </w:tc>
      </w:tr>
      <w:tr w:rsidR="00FB2978" w:rsidRPr="00A36BEE" w:rsidTr="00FE3A4B">
        <w:trPr>
          <w:trHeight w:val="420"/>
        </w:trPr>
        <w:tc>
          <w:tcPr>
            <w:tcW w:w="216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FB2978" w:rsidRPr="00F8456C" w:rsidRDefault="00FB2978" w:rsidP="00776DF5">
            <w:pPr>
              <w:autoSpaceDE w:val="0"/>
              <w:autoSpaceDN w:val="0"/>
              <w:adjustRightInd w:val="0"/>
              <w:spacing w:after="60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7329" w:type="dxa"/>
            <w:tcBorders>
              <w:top w:val="dashSmallGap" w:sz="2" w:space="0" w:color="auto"/>
              <w:bottom w:val="dotted" w:sz="4" w:space="0" w:color="auto"/>
            </w:tcBorders>
          </w:tcPr>
          <w:p w:rsidR="00FB2978" w:rsidRPr="00F8456C" w:rsidRDefault="00FB2978" w:rsidP="00776DF5">
            <w:pPr>
              <w:numPr>
                <w:ilvl w:val="0"/>
                <w:numId w:val="20"/>
              </w:numPr>
              <w:spacing w:after="60"/>
              <w:rPr>
                <w:rFonts w:cs="Calibri"/>
                <w:sz w:val="20"/>
                <w:szCs w:val="20"/>
              </w:rPr>
            </w:pPr>
            <w:r w:rsidRPr="00F8456C">
              <w:rPr>
                <w:rFonts w:cs="Calibri"/>
                <w:sz w:val="20"/>
                <w:szCs w:val="20"/>
              </w:rPr>
              <w:t>Use adequate redundant measurements to validate data</w:t>
            </w:r>
          </w:p>
        </w:tc>
        <w:tc>
          <w:tcPr>
            <w:tcW w:w="2295" w:type="dxa"/>
            <w:tcBorders>
              <w:top w:val="dotted" w:sz="4" w:space="0" w:color="auto"/>
              <w:bottom w:val="dotted" w:sz="4" w:space="0" w:color="auto"/>
            </w:tcBorders>
          </w:tcPr>
          <w:p w:rsidR="00FB2978" w:rsidRPr="00F8456C" w:rsidRDefault="00FB2978" w:rsidP="00776DF5">
            <w:pPr>
              <w:spacing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B2978" w:rsidRPr="00F8456C" w:rsidRDefault="00FB2978" w:rsidP="00776DF5">
            <w:pPr>
              <w:spacing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FB2978" w:rsidRPr="00F8456C" w:rsidRDefault="00FB2978" w:rsidP="00776DF5">
            <w:pPr>
              <w:spacing w:after="60"/>
              <w:rPr>
                <w:rFonts w:cs="Calibri"/>
                <w:sz w:val="20"/>
                <w:szCs w:val="20"/>
              </w:rPr>
            </w:pPr>
          </w:p>
        </w:tc>
      </w:tr>
      <w:tr w:rsidR="00FB2978" w:rsidRPr="00A36BEE" w:rsidTr="00FE3A4B">
        <w:trPr>
          <w:trHeight w:val="690"/>
        </w:trPr>
        <w:tc>
          <w:tcPr>
            <w:tcW w:w="216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FB2978" w:rsidRPr="00F8456C" w:rsidRDefault="00FB2978" w:rsidP="00776DF5">
            <w:pPr>
              <w:autoSpaceDE w:val="0"/>
              <w:autoSpaceDN w:val="0"/>
              <w:adjustRightInd w:val="0"/>
              <w:spacing w:after="60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7329" w:type="dxa"/>
            <w:tcBorders>
              <w:top w:val="dotted" w:sz="4" w:space="0" w:color="auto"/>
              <w:bottom w:val="dotted" w:sz="4" w:space="0" w:color="auto"/>
            </w:tcBorders>
          </w:tcPr>
          <w:p w:rsidR="00FB2978" w:rsidRPr="00F8456C" w:rsidRDefault="00FB2978" w:rsidP="00776DF5">
            <w:pPr>
              <w:pStyle w:val="Descriptor"/>
              <w:numPr>
                <w:ilvl w:val="0"/>
                <w:numId w:val="20"/>
              </w:numPr>
              <w:rPr>
                <w:rFonts w:cs="Calibri"/>
                <w:sz w:val="20"/>
                <w:szCs w:val="20"/>
              </w:rPr>
            </w:pPr>
            <w:r w:rsidRPr="00F8456C">
              <w:rPr>
                <w:rFonts w:ascii="Verdana" w:hAnsi="Verdana" w:cs="Calibri"/>
                <w:sz w:val="20"/>
                <w:szCs w:val="20"/>
                <w:lang w:eastAsia="en-AU"/>
              </w:rPr>
              <w:t>Mathematically adjust survey networks by the method of least squares using computer software packages</w:t>
            </w:r>
          </w:p>
        </w:tc>
        <w:tc>
          <w:tcPr>
            <w:tcW w:w="2295" w:type="dxa"/>
            <w:tcBorders>
              <w:top w:val="dotted" w:sz="4" w:space="0" w:color="auto"/>
              <w:bottom w:val="dotted" w:sz="4" w:space="0" w:color="auto"/>
            </w:tcBorders>
          </w:tcPr>
          <w:p w:rsidR="00FB2978" w:rsidRPr="00F8456C" w:rsidRDefault="00FB2978" w:rsidP="00776DF5">
            <w:pPr>
              <w:spacing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FB2978" w:rsidRPr="00F8456C" w:rsidRDefault="00FB2978" w:rsidP="00776DF5">
            <w:pPr>
              <w:spacing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FB2978" w:rsidRPr="00F8456C" w:rsidRDefault="00FB2978" w:rsidP="00776DF5">
            <w:pPr>
              <w:spacing w:after="60"/>
              <w:rPr>
                <w:rFonts w:cs="Calibri"/>
                <w:sz w:val="20"/>
                <w:szCs w:val="20"/>
              </w:rPr>
            </w:pPr>
          </w:p>
        </w:tc>
      </w:tr>
      <w:tr w:rsidR="00FB2978" w:rsidRPr="00A36BEE" w:rsidTr="00FE3A4B">
        <w:trPr>
          <w:trHeight w:val="555"/>
        </w:trPr>
        <w:tc>
          <w:tcPr>
            <w:tcW w:w="216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FB2978" w:rsidRPr="00F8456C" w:rsidRDefault="00FB2978" w:rsidP="00776DF5">
            <w:pPr>
              <w:autoSpaceDE w:val="0"/>
              <w:autoSpaceDN w:val="0"/>
              <w:adjustRightInd w:val="0"/>
              <w:spacing w:after="60"/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7329" w:type="dxa"/>
            <w:tcBorders>
              <w:top w:val="dotted" w:sz="4" w:space="0" w:color="auto"/>
              <w:bottom w:val="single" w:sz="4" w:space="0" w:color="auto"/>
            </w:tcBorders>
          </w:tcPr>
          <w:p w:rsidR="00FB2978" w:rsidRPr="00F8456C" w:rsidRDefault="00FB2978" w:rsidP="00776DF5">
            <w:pPr>
              <w:numPr>
                <w:ilvl w:val="0"/>
                <w:numId w:val="20"/>
              </w:numPr>
              <w:spacing w:after="60"/>
              <w:rPr>
                <w:rFonts w:cs="Calibri"/>
                <w:sz w:val="20"/>
                <w:szCs w:val="20"/>
                <w:lang w:eastAsia="en-AU"/>
              </w:rPr>
            </w:pPr>
            <w:r w:rsidRPr="00F8456C">
              <w:rPr>
                <w:rFonts w:cs="Calibri"/>
                <w:sz w:val="20"/>
                <w:szCs w:val="20"/>
              </w:rPr>
              <w:t>Analyse and critically evaluate the adjustment</w:t>
            </w:r>
          </w:p>
        </w:tc>
        <w:tc>
          <w:tcPr>
            <w:tcW w:w="2295" w:type="dxa"/>
            <w:tcBorders>
              <w:top w:val="dotted" w:sz="4" w:space="0" w:color="auto"/>
              <w:bottom w:val="single" w:sz="4" w:space="0" w:color="auto"/>
            </w:tcBorders>
          </w:tcPr>
          <w:p w:rsidR="00FB2978" w:rsidRPr="00F8456C" w:rsidRDefault="00FB2978" w:rsidP="00776DF5">
            <w:pPr>
              <w:spacing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FB2978" w:rsidRPr="00F8456C" w:rsidRDefault="00FB2978" w:rsidP="00776DF5">
            <w:pPr>
              <w:spacing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</w:tcPr>
          <w:p w:rsidR="00FB2978" w:rsidRPr="00F8456C" w:rsidRDefault="00FB2978" w:rsidP="00776DF5">
            <w:pPr>
              <w:spacing w:after="60"/>
              <w:rPr>
                <w:rFonts w:cs="Calibri"/>
                <w:sz w:val="20"/>
                <w:szCs w:val="20"/>
              </w:rPr>
            </w:pPr>
          </w:p>
        </w:tc>
      </w:tr>
      <w:tr w:rsidR="00FB2978" w:rsidRPr="00A36BEE" w:rsidTr="00FE3A4B">
        <w:trPr>
          <w:cantSplit/>
          <w:trHeight w:val="780"/>
        </w:trPr>
        <w:tc>
          <w:tcPr>
            <w:tcW w:w="2169" w:type="dxa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:rsidR="00FB2978" w:rsidRPr="00F8456C" w:rsidRDefault="00FB2978" w:rsidP="00776DF5">
            <w:pPr>
              <w:pStyle w:val="element"/>
              <w:rPr>
                <w:rFonts w:ascii="Verdana" w:hAnsi="Verdana" w:cs="Calibri"/>
                <w:bCs w:val="0"/>
                <w:sz w:val="20"/>
                <w:szCs w:val="20"/>
              </w:rPr>
            </w:pPr>
            <w:r w:rsidRPr="00F8456C">
              <w:rPr>
                <w:rFonts w:ascii="Verdana" w:hAnsi="Verdana" w:cs="Calibri"/>
                <w:bCs w:val="0"/>
                <w:sz w:val="20"/>
                <w:szCs w:val="20"/>
              </w:rPr>
              <w:t>S 6.4 Establish</w:t>
            </w:r>
            <w:r w:rsidRPr="00F8456C">
              <w:rPr>
                <w:rFonts w:ascii="Verdana" w:hAnsi="Verdana" w:cs="Calibri"/>
                <w:sz w:val="20"/>
                <w:szCs w:val="20"/>
              </w:rPr>
              <w:t xml:space="preserve">, measure and adjust </w:t>
            </w:r>
            <w:r w:rsidRPr="00F8456C">
              <w:rPr>
                <w:rFonts w:ascii="Verdana" w:hAnsi="Verdana" w:cs="Calibri"/>
                <w:bCs w:val="0"/>
                <w:sz w:val="20"/>
                <w:szCs w:val="20"/>
              </w:rPr>
              <w:t xml:space="preserve">vertical </w:t>
            </w:r>
            <w:r w:rsidRPr="00F8456C">
              <w:rPr>
                <w:rFonts w:ascii="Verdana" w:hAnsi="Verdana" w:cs="Calibri"/>
                <w:sz w:val="20"/>
                <w:szCs w:val="20"/>
              </w:rPr>
              <w:t>survey control</w:t>
            </w:r>
          </w:p>
        </w:tc>
        <w:tc>
          <w:tcPr>
            <w:tcW w:w="7329" w:type="dxa"/>
            <w:tcBorders>
              <w:top w:val="single" w:sz="4" w:space="0" w:color="auto"/>
              <w:bottom w:val="dotted" w:sz="4" w:space="0" w:color="auto"/>
            </w:tcBorders>
          </w:tcPr>
          <w:p w:rsidR="00FB2978" w:rsidRPr="00F8456C" w:rsidRDefault="00FB2978" w:rsidP="00776DF5">
            <w:pPr>
              <w:pStyle w:val="Descriptor"/>
              <w:numPr>
                <w:ilvl w:val="0"/>
                <w:numId w:val="0"/>
              </w:numPr>
              <w:rPr>
                <w:rFonts w:ascii="Verdana" w:hAnsi="Verdana" w:cs="Calibri"/>
                <w:sz w:val="20"/>
                <w:szCs w:val="20"/>
              </w:rPr>
            </w:pPr>
            <w:r w:rsidRPr="00F8456C">
              <w:rPr>
                <w:rFonts w:ascii="Verdana" w:hAnsi="Verdana" w:cs="Calibri"/>
                <w:sz w:val="20"/>
                <w:szCs w:val="20"/>
              </w:rPr>
              <w:t>Applicants will need to demonstrate that they are able to:</w:t>
            </w:r>
          </w:p>
          <w:p w:rsidR="00FB2978" w:rsidRPr="00F8456C" w:rsidRDefault="00FB2978" w:rsidP="00776DF5">
            <w:pPr>
              <w:pStyle w:val="Descriptor"/>
              <w:numPr>
                <w:ilvl w:val="0"/>
                <w:numId w:val="21"/>
              </w:numPr>
              <w:rPr>
                <w:rFonts w:ascii="Verdana" w:hAnsi="Verdana" w:cs="Calibri"/>
                <w:sz w:val="20"/>
                <w:szCs w:val="20"/>
              </w:rPr>
            </w:pPr>
            <w:r w:rsidRPr="00F8456C">
              <w:rPr>
                <w:rFonts w:ascii="Verdana" w:hAnsi="Verdana" w:cs="Calibri"/>
                <w:sz w:val="20"/>
                <w:szCs w:val="20"/>
              </w:rPr>
              <w:t>Perform precise level measurements</w:t>
            </w:r>
          </w:p>
        </w:tc>
        <w:tc>
          <w:tcPr>
            <w:tcW w:w="2295" w:type="dxa"/>
            <w:tcBorders>
              <w:top w:val="single" w:sz="4" w:space="0" w:color="auto"/>
              <w:bottom w:val="dotted" w:sz="4" w:space="0" w:color="auto"/>
            </w:tcBorders>
          </w:tcPr>
          <w:p w:rsidR="00FB2978" w:rsidRPr="00F8456C" w:rsidRDefault="00FB2978" w:rsidP="00776DF5">
            <w:pPr>
              <w:pStyle w:val="Descriptor"/>
              <w:numPr>
                <w:ilvl w:val="0"/>
                <w:numId w:val="0"/>
              </w:numPr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dotted" w:sz="4" w:space="0" w:color="auto"/>
            </w:tcBorders>
          </w:tcPr>
          <w:p w:rsidR="00FB2978" w:rsidRPr="00F8456C" w:rsidRDefault="00FB2978" w:rsidP="00776DF5">
            <w:pPr>
              <w:pStyle w:val="Descriptor"/>
              <w:numPr>
                <w:ilvl w:val="0"/>
                <w:numId w:val="0"/>
              </w:numPr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FB2978" w:rsidRPr="00F8456C" w:rsidRDefault="00FB2978" w:rsidP="00776DF5">
            <w:pPr>
              <w:pStyle w:val="Descriptor"/>
              <w:numPr>
                <w:ilvl w:val="0"/>
                <w:numId w:val="0"/>
              </w:numPr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FB2978" w:rsidRPr="00A36BEE" w:rsidTr="00FE3A4B">
        <w:trPr>
          <w:cantSplit/>
          <w:trHeight w:val="630"/>
        </w:trPr>
        <w:tc>
          <w:tcPr>
            <w:tcW w:w="2169" w:type="dxa"/>
            <w:vMerge/>
            <w:tcBorders>
              <w:left w:val="single" w:sz="18" w:space="0" w:color="auto"/>
            </w:tcBorders>
          </w:tcPr>
          <w:p w:rsidR="00FB2978" w:rsidRPr="00F8456C" w:rsidRDefault="00FB2978" w:rsidP="00776DF5">
            <w:pPr>
              <w:pStyle w:val="element"/>
              <w:rPr>
                <w:rFonts w:ascii="Verdana" w:hAnsi="Verdana" w:cs="Calibri"/>
                <w:bCs w:val="0"/>
                <w:sz w:val="20"/>
                <w:szCs w:val="20"/>
              </w:rPr>
            </w:pPr>
          </w:p>
        </w:tc>
        <w:tc>
          <w:tcPr>
            <w:tcW w:w="7329" w:type="dxa"/>
            <w:tcBorders>
              <w:top w:val="dotted" w:sz="4" w:space="0" w:color="auto"/>
              <w:bottom w:val="dotted" w:sz="4" w:space="0" w:color="auto"/>
            </w:tcBorders>
          </w:tcPr>
          <w:p w:rsidR="00FB2978" w:rsidRPr="00F8456C" w:rsidRDefault="00FB2978" w:rsidP="00776DF5">
            <w:pPr>
              <w:pStyle w:val="Descriptor"/>
              <w:numPr>
                <w:ilvl w:val="0"/>
                <w:numId w:val="21"/>
              </w:numPr>
              <w:rPr>
                <w:rFonts w:ascii="Verdana" w:hAnsi="Verdana" w:cs="Calibri"/>
                <w:sz w:val="20"/>
                <w:szCs w:val="20"/>
              </w:rPr>
            </w:pPr>
            <w:r w:rsidRPr="00F8456C">
              <w:rPr>
                <w:rFonts w:ascii="Verdana" w:hAnsi="Verdana" w:cs="Calibri"/>
                <w:sz w:val="20"/>
                <w:szCs w:val="20"/>
                <w:lang w:eastAsia="en-AU"/>
              </w:rPr>
              <w:t>Identify the effects of curvature and refraction on levelling and apply this knowledge to trigonometrical levelling</w:t>
            </w:r>
          </w:p>
        </w:tc>
        <w:tc>
          <w:tcPr>
            <w:tcW w:w="2295" w:type="dxa"/>
            <w:tcBorders>
              <w:top w:val="dotted" w:sz="4" w:space="0" w:color="auto"/>
              <w:bottom w:val="dotted" w:sz="4" w:space="0" w:color="auto"/>
            </w:tcBorders>
          </w:tcPr>
          <w:p w:rsidR="00FB2978" w:rsidRPr="00F8456C" w:rsidRDefault="00FB2978" w:rsidP="00776DF5">
            <w:pPr>
              <w:pStyle w:val="Descriptor"/>
              <w:numPr>
                <w:ilvl w:val="0"/>
                <w:numId w:val="0"/>
              </w:numPr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dotted" w:sz="4" w:space="0" w:color="auto"/>
              <w:bottom w:val="dotted" w:sz="4" w:space="0" w:color="auto"/>
            </w:tcBorders>
          </w:tcPr>
          <w:p w:rsidR="00FB2978" w:rsidRPr="00F8456C" w:rsidRDefault="00FB2978" w:rsidP="00776DF5">
            <w:pPr>
              <w:pStyle w:val="Descriptor"/>
              <w:numPr>
                <w:ilvl w:val="0"/>
                <w:numId w:val="0"/>
              </w:numPr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:rsidR="00FB2978" w:rsidRPr="00F8456C" w:rsidRDefault="00FB2978" w:rsidP="00776DF5">
            <w:pPr>
              <w:pStyle w:val="Descriptor"/>
              <w:numPr>
                <w:ilvl w:val="0"/>
                <w:numId w:val="0"/>
              </w:numPr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FB2978" w:rsidRPr="00A36BEE" w:rsidTr="00FE3A4B">
        <w:trPr>
          <w:cantSplit/>
          <w:trHeight w:val="975"/>
        </w:trPr>
        <w:tc>
          <w:tcPr>
            <w:tcW w:w="216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FB2978" w:rsidRPr="00F8456C" w:rsidRDefault="00FB2978" w:rsidP="00776DF5">
            <w:pPr>
              <w:pStyle w:val="element"/>
              <w:rPr>
                <w:rFonts w:ascii="Verdana" w:hAnsi="Verdana" w:cs="Calibri"/>
                <w:bCs w:val="0"/>
                <w:sz w:val="20"/>
                <w:szCs w:val="20"/>
              </w:rPr>
            </w:pPr>
          </w:p>
        </w:tc>
        <w:tc>
          <w:tcPr>
            <w:tcW w:w="7329" w:type="dxa"/>
            <w:tcBorders>
              <w:top w:val="dotted" w:sz="4" w:space="0" w:color="auto"/>
              <w:bottom w:val="single" w:sz="18" w:space="0" w:color="auto"/>
            </w:tcBorders>
          </w:tcPr>
          <w:p w:rsidR="00FB2978" w:rsidRPr="00F8456C" w:rsidRDefault="00FB2978" w:rsidP="00776DF5">
            <w:pPr>
              <w:pStyle w:val="Descriptor"/>
              <w:numPr>
                <w:ilvl w:val="0"/>
                <w:numId w:val="21"/>
              </w:numPr>
              <w:rPr>
                <w:rFonts w:ascii="Verdana" w:hAnsi="Verdana" w:cs="Calibri"/>
                <w:sz w:val="20"/>
                <w:szCs w:val="20"/>
                <w:lang w:eastAsia="en-AU"/>
              </w:rPr>
            </w:pPr>
            <w:r w:rsidRPr="00F8456C">
              <w:rPr>
                <w:rFonts w:ascii="Verdana" w:hAnsi="Verdana" w:cs="Calibri"/>
                <w:sz w:val="20"/>
                <w:szCs w:val="20"/>
                <w:lang w:eastAsia="en-AU"/>
              </w:rPr>
              <w:t>Identify the equipment and methods used in precise levelling and the sources of error and the techniques to minimise their effects</w:t>
            </w:r>
          </w:p>
        </w:tc>
        <w:tc>
          <w:tcPr>
            <w:tcW w:w="2295" w:type="dxa"/>
            <w:tcBorders>
              <w:top w:val="dotted" w:sz="4" w:space="0" w:color="auto"/>
              <w:bottom w:val="single" w:sz="18" w:space="0" w:color="auto"/>
            </w:tcBorders>
          </w:tcPr>
          <w:p w:rsidR="00FB2978" w:rsidRPr="00F8456C" w:rsidRDefault="00FB2978" w:rsidP="00776DF5">
            <w:pPr>
              <w:pStyle w:val="Descriptor"/>
              <w:numPr>
                <w:ilvl w:val="0"/>
                <w:numId w:val="0"/>
              </w:numPr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dotted" w:sz="4" w:space="0" w:color="auto"/>
              <w:bottom w:val="single" w:sz="18" w:space="0" w:color="auto"/>
            </w:tcBorders>
          </w:tcPr>
          <w:p w:rsidR="00FB2978" w:rsidRPr="00F8456C" w:rsidRDefault="00FB2978" w:rsidP="00776DF5">
            <w:pPr>
              <w:pStyle w:val="Descriptor"/>
              <w:numPr>
                <w:ilvl w:val="0"/>
                <w:numId w:val="0"/>
              </w:numPr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FB2978" w:rsidRPr="00F8456C" w:rsidRDefault="00FB2978" w:rsidP="00776DF5">
            <w:pPr>
              <w:pStyle w:val="Descriptor"/>
              <w:numPr>
                <w:ilvl w:val="0"/>
                <w:numId w:val="0"/>
              </w:numPr>
              <w:rPr>
                <w:rFonts w:ascii="Verdana" w:hAnsi="Verdana" w:cs="Calibri"/>
                <w:sz w:val="20"/>
                <w:szCs w:val="20"/>
              </w:rPr>
            </w:pPr>
          </w:p>
        </w:tc>
      </w:tr>
    </w:tbl>
    <w:p w:rsidR="00FB2978" w:rsidRPr="00A36BEE" w:rsidRDefault="00FB2978" w:rsidP="00FB2978">
      <w:pPr>
        <w:rPr>
          <w:rFonts w:ascii="Calibri" w:hAnsi="Calibri" w:cs="Calibri"/>
        </w:rPr>
      </w:pPr>
    </w:p>
    <w:p w:rsidR="00FB2978" w:rsidRDefault="00FB2978" w:rsidP="00FB2978">
      <w:pPr>
        <w:pStyle w:val="Disclaimer"/>
      </w:pPr>
    </w:p>
    <w:p w:rsidR="00F8456C" w:rsidRDefault="00F8456C" w:rsidP="00440203">
      <w:pPr>
        <w:pStyle w:val="Disclaimer"/>
      </w:pPr>
    </w:p>
    <w:sectPr w:rsidR="00F8456C" w:rsidSect="00EF6988">
      <w:headerReference w:type="default" r:id="rId16"/>
      <w:footerReference w:type="default" r:id="rId17"/>
      <w:headerReference w:type="first" r:id="rId18"/>
      <w:pgSz w:w="16838" w:h="11906" w:orient="landscape" w:code="9"/>
      <w:pgMar w:top="1134" w:right="1103" w:bottom="1134" w:left="567" w:header="567" w:footer="4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9F7" w:rsidRDefault="004809F7" w:rsidP="00F40958">
      <w:r>
        <w:separator/>
      </w:r>
    </w:p>
  </w:endnote>
  <w:endnote w:type="continuationSeparator" w:id="0">
    <w:p w:rsidR="004809F7" w:rsidRDefault="004809F7" w:rsidP="00F40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BlankTable"/>
      <w:tblW w:w="0" w:type="auto"/>
      <w:tblLook w:val="04A0" w:firstRow="1" w:lastRow="0" w:firstColumn="1" w:lastColumn="0" w:noHBand="0" w:noVBand="1"/>
    </w:tblPr>
    <w:tblGrid>
      <w:gridCol w:w="6866"/>
      <w:gridCol w:w="2772"/>
    </w:tblGrid>
    <w:tr w:rsidR="00413823" w:rsidRPr="007E5AED" w:rsidTr="004809F7">
      <w:tc>
        <w:tcPr>
          <w:tcW w:w="7054" w:type="dxa"/>
        </w:tcPr>
        <w:p w:rsidR="00413823" w:rsidRPr="00333D6F" w:rsidRDefault="00413823" w:rsidP="00345513">
          <w:pPr>
            <w:pStyle w:val="Footer"/>
            <w:rPr>
              <w:b/>
              <w:color w:val="C00D0D"/>
            </w:rPr>
          </w:pPr>
          <w:r>
            <w:rPr>
              <w:b/>
              <w:color w:val="C00D0D"/>
            </w:rPr>
            <w:t>O</w:t>
          </w:r>
          <w:r w:rsidRPr="00333D6F">
            <w:rPr>
              <w:b/>
              <w:color w:val="C00D0D"/>
            </w:rPr>
            <w:t>ffice Address</w:t>
          </w:r>
        </w:p>
        <w:p w:rsidR="00413823" w:rsidRPr="007E5AED" w:rsidRDefault="00413823" w:rsidP="00345513">
          <w:pPr>
            <w:pStyle w:val="Footer"/>
          </w:pPr>
          <w:r w:rsidRPr="007E5AED">
            <w:t>Unit 18, Level 4, Kenlynn Centre</w:t>
          </w:r>
        </w:p>
        <w:p w:rsidR="00413823" w:rsidRPr="007E5AED" w:rsidRDefault="00413823" w:rsidP="00345513">
          <w:pPr>
            <w:pStyle w:val="Footer"/>
          </w:pPr>
          <w:r w:rsidRPr="007E5AED">
            <w:t>457 Upper Edward Street</w:t>
          </w:r>
        </w:p>
        <w:p w:rsidR="00413823" w:rsidRDefault="00413823" w:rsidP="00345513">
          <w:pPr>
            <w:pStyle w:val="Footer"/>
          </w:pPr>
          <w:r w:rsidRPr="007E5AED">
            <w:t>Spring Hill QLD 4000</w:t>
          </w:r>
        </w:p>
        <w:p w:rsidR="00413823" w:rsidRPr="007E5AED" w:rsidRDefault="00413823" w:rsidP="00345513">
          <w:pPr>
            <w:pStyle w:val="Footer"/>
          </w:pPr>
        </w:p>
        <w:p w:rsidR="00413823" w:rsidRPr="007E5AED" w:rsidRDefault="00413823" w:rsidP="00345513">
          <w:pPr>
            <w:pStyle w:val="Footer"/>
          </w:pPr>
          <w:r w:rsidRPr="00333D6F">
            <w:rPr>
              <w:b/>
              <w:color w:val="C00D0D"/>
            </w:rPr>
            <w:t xml:space="preserve">T </w:t>
          </w:r>
          <w:r w:rsidRPr="007E5AED">
            <w:t>(07) 3839 7744</w:t>
          </w:r>
        </w:p>
        <w:p w:rsidR="00413823" w:rsidRPr="007E5AED" w:rsidRDefault="00413823" w:rsidP="00345513">
          <w:pPr>
            <w:pStyle w:val="Footer"/>
          </w:pPr>
          <w:r w:rsidRPr="00333D6F">
            <w:rPr>
              <w:b/>
              <w:color w:val="C00D0D"/>
            </w:rPr>
            <w:t>F</w:t>
          </w:r>
          <w:r w:rsidRPr="00F43546">
            <w:rPr>
              <w:b/>
            </w:rPr>
            <w:t xml:space="preserve"> </w:t>
          </w:r>
          <w:r>
            <w:t>(07) 3839 8341</w:t>
          </w:r>
        </w:p>
      </w:tc>
      <w:tc>
        <w:tcPr>
          <w:tcW w:w="2800" w:type="dxa"/>
        </w:tcPr>
        <w:p w:rsidR="00413823" w:rsidRPr="00333D6F" w:rsidRDefault="00413823" w:rsidP="00345513">
          <w:pPr>
            <w:pStyle w:val="Footer"/>
            <w:rPr>
              <w:b/>
              <w:color w:val="C00D0D"/>
            </w:rPr>
          </w:pPr>
          <w:r w:rsidRPr="00333D6F">
            <w:rPr>
              <w:b/>
              <w:color w:val="C00D0D"/>
            </w:rPr>
            <w:t>Postal Address</w:t>
          </w:r>
        </w:p>
        <w:p w:rsidR="00413823" w:rsidRPr="007E5AED" w:rsidRDefault="00413823" w:rsidP="00345513">
          <w:pPr>
            <w:pStyle w:val="Footer"/>
          </w:pPr>
          <w:r w:rsidRPr="007E5AED">
            <w:t>PO Box 656</w:t>
          </w:r>
        </w:p>
        <w:p w:rsidR="00413823" w:rsidRDefault="00413823" w:rsidP="00345513">
          <w:pPr>
            <w:pStyle w:val="Footer"/>
          </w:pPr>
          <w:r w:rsidRPr="007E5AED">
            <w:t>Spring Hill QLD 4004</w:t>
          </w:r>
        </w:p>
        <w:p w:rsidR="00413823" w:rsidRPr="007E5AED" w:rsidRDefault="00413823" w:rsidP="00345513">
          <w:pPr>
            <w:pStyle w:val="Footer"/>
          </w:pPr>
        </w:p>
        <w:p w:rsidR="00413823" w:rsidRPr="007E5AED" w:rsidRDefault="00413823" w:rsidP="00345513">
          <w:pPr>
            <w:pStyle w:val="Footer"/>
          </w:pPr>
          <w:r w:rsidRPr="00333D6F">
            <w:rPr>
              <w:b/>
              <w:color w:val="C00D0D"/>
            </w:rPr>
            <w:t>E</w:t>
          </w:r>
          <w:r w:rsidRPr="00333D6F">
            <w:rPr>
              <w:sz w:val="16"/>
            </w:rPr>
            <w:t xml:space="preserve"> </w:t>
          </w:r>
          <w:r>
            <w:t xml:space="preserve"> </w:t>
          </w:r>
          <w:r w:rsidRPr="007E5AED">
            <w:t>admin@sbq.com.au</w:t>
          </w:r>
        </w:p>
        <w:p w:rsidR="00413823" w:rsidRPr="007E5AED" w:rsidRDefault="00413823" w:rsidP="00345513">
          <w:pPr>
            <w:pStyle w:val="Footer"/>
          </w:pPr>
          <w:r w:rsidRPr="00333D6F">
            <w:rPr>
              <w:b/>
              <w:color w:val="C00D0D"/>
            </w:rPr>
            <w:t>W</w:t>
          </w:r>
          <w:r w:rsidRPr="007E5AED">
            <w:t xml:space="preserve"> www.sbq.com.au</w:t>
          </w:r>
        </w:p>
      </w:tc>
    </w:tr>
  </w:tbl>
  <w:p w:rsidR="00413823" w:rsidRDefault="00413823">
    <w:pPr>
      <w:pStyle w:val="Footer"/>
    </w:pPr>
  </w:p>
  <w:p w:rsidR="00413823" w:rsidRDefault="004138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460411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413823" w:rsidRDefault="0041382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413823" w:rsidRDefault="00413823" w:rsidP="008E4DA1">
    <w:pPr>
      <w:autoSpaceDE w:val="0"/>
      <w:autoSpaceDN w:val="0"/>
      <w:adjustRightInd w:val="0"/>
      <w:jc w:val="center"/>
      <w:rPr>
        <w:rFonts w:ascii="MyriadPro-Regular" w:hAnsi="MyriadPro-Regular" w:cs="MyriadPro-Regular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BlankTable"/>
      <w:tblW w:w="0" w:type="auto"/>
      <w:tblLook w:val="04A0" w:firstRow="1" w:lastRow="0" w:firstColumn="1" w:lastColumn="0" w:noHBand="0" w:noVBand="1"/>
    </w:tblPr>
    <w:tblGrid>
      <w:gridCol w:w="7054"/>
      <w:gridCol w:w="2800"/>
    </w:tblGrid>
    <w:tr w:rsidR="004809F7" w:rsidRPr="007E5AED" w:rsidTr="004809F7">
      <w:tc>
        <w:tcPr>
          <w:tcW w:w="7054" w:type="dxa"/>
        </w:tcPr>
        <w:p w:rsidR="004809F7" w:rsidRPr="00333D6F" w:rsidRDefault="004809F7" w:rsidP="00CF4D6C">
          <w:pPr>
            <w:pStyle w:val="Footer"/>
            <w:rPr>
              <w:b/>
              <w:color w:val="C00D0D"/>
            </w:rPr>
          </w:pPr>
          <w:r>
            <w:rPr>
              <w:b/>
              <w:color w:val="C00D0D"/>
            </w:rPr>
            <w:t>O</w:t>
          </w:r>
          <w:r w:rsidRPr="00333D6F">
            <w:rPr>
              <w:b/>
              <w:color w:val="C00D0D"/>
            </w:rPr>
            <w:t>ffice Address</w:t>
          </w:r>
        </w:p>
        <w:p w:rsidR="004809F7" w:rsidRPr="007E5AED" w:rsidRDefault="004809F7" w:rsidP="00CF4D6C">
          <w:pPr>
            <w:pStyle w:val="Footer"/>
          </w:pPr>
          <w:r w:rsidRPr="007E5AED">
            <w:t>Unit 18, Level 4, Kenlynn Centre</w:t>
          </w:r>
        </w:p>
        <w:p w:rsidR="004809F7" w:rsidRPr="007E5AED" w:rsidRDefault="004809F7" w:rsidP="00CF4D6C">
          <w:pPr>
            <w:pStyle w:val="Footer"/>
          </w:pPr>
          <w:r w:rsidRPr="007E5AED">
            <w:t>457 Upper Edward Street</w:t>
          </w:r>
        </w:p>
        <w:p w:rsidR="004809F7" w:rsidRDefault="004809F7" w:rsidP="00CF4D6C">
          <w:pPr>
            <w:pStyle w:val="Footer"/>
          </w:pPr>
          <w:r w:rsidRPr="007E5AED">
            <w:t>Spring Hill QLD 4000</w:t>
          </w:r>
        </w:p>
        <w:p w:rsidR="004809F7" w:rsidRPr="007E5AED" w:rsidRDefault="004809F7" w:rsidP="00CF4D6C">
          <w:pPr>
            <w:pStyle w:val="Footer"/>
          </w:pPr>
        </w:p>
        <w:p w:rsidR="004809F7" w:rsidRPr="007E5AED" w:rsidRDefault="004809F7" w:rsidP="00CF4D6C">
          <w:pPr>
            <w:pStyle w:val="Footer"/>
          </w:pPr>
          <w:r w:rsidRPr="00333D6F">
            <w:rPr>
              <w:b/>
              <w:color w:val="C00D0D"/>
            </w:rPr>
            <w:t xml:space="preserve">T </w:t>
          </w:r>
          <w:r w:rsidRPr="007E5AED">
            <w:t>(07) 3839 7744</w:t>
          </w:r>
        </w:p>
        <w:p w:rsidR="004809F7" w:rsidRPr="007E5AED" w:rsidRDefault="004809F7" w:rsidP="00CF4D6C">
          <w:pPr>
            <w:pStyle w:val="Footer"/>
          </w:pPr>
          <w:r w:rsidRPr="00333D6F">
            <w:rPr>
              <w:b/>
              <w:color w:val="C00D0D"/>
            </w:rPr>
            <w:t>F</w:t>
          </w:r>
          <w:r w:rsidRPr="00F43546">
            <w:rPr>
              <w:b/>
            </w:rPr>
            <w:t xml:space="preserve"> </w:t>
          </w:r>
          <w:r>
            <w:t>(07) 3839 8341</w:t>
          </w:r>
        </w:p>
      </w:tc>
      <w:tc>
        <w:tcPr>
          <w:tcW w:w="2800" w:type="dxa"/>
        </w:tcPr>
        <w:p w:rsidR="004809F7" w:rsidRPr="00333D6F" w:rsidRDefault="004809F7" w:rsidP="00CF4D6C">
          <w:pPr>
            <w:pStyle w:val="Footer"/>
            <w:rPr>
              <w:b/>
              <w:color w:val="C00D0D"/>
            </w:rPr>
          </w:pPr>
          <w:r w:rsidRPr="00333D6F">
            <w:rPr>
              <w:b/>
              <w:color w:val="C00D0D"/>
            </w:rPr>
            <w:t>Postal Address</w:t>
          </w:r>
        </w:p>
        <w:p w:rsidR="004809F7" w:rsidRPr="007E5AED" w:rsidRDefault="004809F7" w:rsidP="00CF4D6C">
          <w:pPr>
            <w:pStyle w:val="Footer"/>
          </w:pPr>
          <w:r w:rsidRPr="007E5AED">
            <w:t>PO Box 656</w:t>
          </w:r>
        </w:p>
        <w:p w:rsidR="004809F7" w:rsidRDefault="004809F7" w:rsidP="00CF4D6C">
          <w:pPr>
            <w:pStyle w:val="Footer"/>
          </w:pPr>
          <w:r w:rsidRPr="007E5AED">
            <w:t>Spring Hill QLD 4004</w:t>
          </w:r>
        </w:p>
        <w:p w:rsidR="004809F7" w:rsidRPr="007E5AED" w:rsidRDefault="004809F7" w:rsidP="00CF4D6C">
          <w:pPr>
            <w:pStyle w:val="Footer"/>
          </w:pPr>
        </w:p>
        <w:p w:rsidR="004809F7" w:rsidRPr="007E5AED" w:rsidRDefault="004809F7" w:rsidP="00CF4D6C">
          <w:pPr>
            <w:pStyle w:val="Footer"/>
          </w:pPr>
          <w:r w:rsidRPr="00333D6F">
            <w:rPr>
              <w:b/>
              <w:color w:val="C00D0D"/>
            </w:rPr>
            <w:t>E</w:t>
          </w:r>
          <w:r w:rsidRPr="00333D6F">
            <w:rPr>
              <w:sz w:val="16"/>
            </w:rPr>
            <w:t xml:space="preserve"> </w:t>
          </w:r>
          <w:r>
            <w:t xml:space="preserve"> </w:t>
          </w:r>
          <w:r w:rsidRPr="007E5AED">
            <w:t>admin@sbq.com.au</w:t>
          </w:r>
        </w:p>
        <w:p w:rsidR="004809F7" w:rsidRPr="007E5AED" w:rsidRDefault="004809F7" w:rsidP="00CF4D6C">
          <w:pPr>
            <w:pStyle w:val="Footer"/>
          </w:pPr>
          <w:r w:rsidRPr="00333D6F">
            <w:rPr>
              <w:b/>
              <w:color w:val="C00D0D"/>
            </w:rPr>
            <w:t>W</w:t>
          </w:r>
          <w:r w:rsidRPr="007E5AED">
            <w:t xml:space="preserve"> www.sbq.com.au</w:t>
          </w:r>
        </w:p>
      </w:tc>
    </w:tr>
  </w:tbl>
  <w:p w:rsidR="004809F7" w:rsidRDefault="004809F7">
    <w:pPr>
      <w:pStyle w:val="Footer"/>
    </w:pPr>
  </w:p>
  <w:p w:rsidR="004809F7" w:rsidRDefault="004809F7">
    <w:pPr>
      <w:pStyle w:val="Footer"/>
    </w:pPr>
  </w:p>
  <w:p w:rsidR="00952776" w:rsidRDefault="00952776"/>
  <w:p w:rsidR="00952776" w:rsidRDefault="00952776"/>
  <w:p w:rsidR="00952776" w:rsidRDefault="00952776"/>
  <w:p w:rsidR="00952776" w:rsidRDefault="00952776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603967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B43C29" w:rsidRDefault="00B43C2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5AAA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952776" w:rsidRDefault="00952776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300275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B43C29" w:rsidRDefault="00B43C2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5AAA">
          <w:rPr>
            <w:noProof/>
          </w:rPr>
          <w:t>10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7E692E" w:rsidRDefault="007E69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9F7" w:rsidRDefault="004809F7" w:rsidP="00F40958">
      <w:r>
        <w:separator/>
      </w:r>
    </w:p>
  </w:footnote>
  <w:footnote w:type="continuationSeparator" w:id="0">
    <w:p w:rsidR="004809F7" w:rsidRDefault="004809F7" w:rsidP="00F409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823" w:rsidRDefault="0041382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2336" behindDoc="1" locked="0" layoutInCell="1" allowOverlap="1" wp14:anchorId="6D1CC56B" wp14:editId="03CE8D44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2397600"/>
          <wp:effectExtent l="0" t="0" r="0" b="0"/>
          <wp:wrapThrough wrapText="bothSides">
            <wp:wrapPolygon edited="1">
              <wp:start x="0" y="0"/>
              <wp:lineTo x="0" y="9800"/>
              <wp:lineTo x="16404" y="9771"/>
              <wp:lineTo x="19832" y="21600"/>
              <wp:lineTo x="21555" y="21457"/>
              <wp:lineTo x="21555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 Header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39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823" w:rsidRPr="00113D1A" w:rsidRDefault="00413823" w:rsidP="006B34CB">
    <w:pPr>
      <w:pStyle w:val="Disclaimer"/>
      <w:jc w:val="right"/>
    </w:pPr>
    <w:r>
      <w:rPr>
        <w:sz w:val="20"/>
        <w:szCs w:val="20"/>
      </w:rPr>
      <w:t>Post Graduate Training Plan – (PTP)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823" w:rsidRPr="00113D1A" w:rsidRDefault="00413823" w:rsidP="00413823">
    <w:pPr>
      <w:pStyle w:val="Disclaimer"/>
      <w:jc w:val="right"/>
    </w:pPr>
    <w:r>
      <w:rPr>
        <w:sz w:val="20"/>
        <w:szCs w:val="20"/>
      </w:rPr>
      <w:t>Post Graduate Training Plan – (PTP)</w:t>
    </w:r>
  </w:p>
  <w:p w:rsidR="00952776" w:rsidRDefault="00952776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776" w:rsidRDefault="00A83C85" w:rsidP="00A83C85">
    <w:pPr>
      <w:pStyle w:val="Disclaimer"/>
      <w:jc w:val="right"/>
    </w:pPr>
    <w:r>
      <w:rPr>
        <w:sz w:val="20"/>
        <w:szCs w:val="20"/>
      </w:rPr>
      <w:t>Post Graduate Training Plan – (PTP)</w:t>
    </w:r>
  </w:p>
  <w:p w:rsidR="00952776" w:rsidRDefault="00952776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988" w:rsidRPr="00113D1A" w:rsidRDefault="00A869A2" w:rsidP="00EF6988">
    <w:pPr>
      <w:pStyle w:val="Disclaimer"/>
      <w:jc w:val="right"/>
    </w:pPr>
    <w:r>
      <w:rPr>
        <w:sz w:val="20"/>
        <w:szCs w:val="20"/>
      </w:rPr>
      <w:t>Post Graduate Training Plan – (PTP)</w:t>
    </w:r>
  </w:p>
  <w:p w:rsidR="001D017E" w:rsidRDefault="001D017E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396" w:rsidRPr="00113D1A" w:rsidRDefault="00FB2978" w:rsidP="00EF6988">
    <w:pPr>
      <w:pStyle w:val="Disclaimer"/>
      <w:jc w:val="right"/>
    </w:pPr>
    <w:r>
      <w:rPr>
        <w:sz w:val="20"/>
        <w:szCs w:val="20"/>
      </w:rPr>
      <w:t>Post Graduate Training Plan – (PTP)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6357A"/>
    <w:multiLevelType w:val="hybridMultilevel"/>
    <w:tmpl w:val="9FB46E56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EBA26A0"/>
    <w:multiLevelType w:val="hybridMultilevel"/>
    <w:tmpl w:val="DFCE8214"/>
    <w:lvl w:ilvl="0" w:tplc="A5088EF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66DDF"/>
    <w:multiLevelType w:val="hybridMultilevel"/>
    <w:tmpl w:val="83F6ECF8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27F65D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88075F"/>
    <w:multiLevelType w:val="hybridMultilevel"/>
    <w:tmpl w:val="846CC14E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27F65D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1A400A"/>
    <w:multiLevelType w:val="hybridMultilevel"/>
    <w:tmpl w:val="171A80E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F1721C"/>
    <w:multiLevelType w:val="hybridMultilevel"/>
    <w:tmpl w:val="C776716E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3F5F6E"/>
    <w:multiLevelType w:val="hybridMultilevel"/>
    <w:tmpl w:val="AC62DAE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CF589F"/>
    <w:multiLevelType w:val="hybridMultilevel"/>
    <w:tmpl w:val="07245E22"/>
    <w:lvl w:ilvl="0" w:tplc="0409001B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27F65D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AE345DA"/>
    <w:multiLevelType w:val="hybridMultilevel"/>
    <w:tmpl w:val="5B507E9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27F65D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E6523A"/>
    <w:multiLevelType w:val="hybridMultilevel"/>
    <w:tmpl w:val="C04CB4BC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27F65D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7D7B6C"/>
    <w:multiLevelType w:val="hybridMultilevel"/>
    <w:tmpl w:val="16087BF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27F65D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9A7F41"/>
    <w:multiLevelType w:val="hybridMultilevel"/>
    <w:tmpl w:val="8B1655FE"/>
    <w:lvl w:ilvl="0" w:tplc="0409001B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1D6B38"/>
    <w:multiLevelType w:val="hybridMultilevel"/>
    <w:tmpl w:val="2B40B1D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27F65D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D979A6"/>
    <w:multiLevelType w:val="hybridMultilevel"/>
    <w:tmpl w:val="60AC0716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27F65D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F977EB"/>
    <w:multiLevelType w:val="hybridMultilevel"/>
    <w:tmpl w:val="A15CEB9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500757B9"/>
    <w:multiLevelType w:val="hybridMultilevel"/>
    <w:tmpl w:val="B07AD264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27F65D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6F78F1"/>
    <w:multiLevelType w:val="hybridMultilevel"/>
    <w:tmpl w:val="AC62DAE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5B3048"/>
    <w:multiLevelType w:val="hybridMultilevel"/>
    <w:tmpl w:val="06EC0D0E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27F65D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C97E0F"/>
    <w:multiLevelType w:val="hybridMultilevel"/>
    <w:tmpl w:val="9AD2E0E4"/>
    <w:lvl w:ilvl="0" w:tplc="0409001B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27F65D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BA42D7"/>
    <w:multiLevelType w:val="hybridMultilevel"/>
    <w:tmpl w:val="0D3C17C2"/>
    <w:lvl w:ilvl="0" w:tplc="0409001B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2715408"/>
    <w:multiLevelType w:val="hybridMultilevel"/>
    <w:tmpl w:val="08A4C59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39D4E69"/>
    <w:multiLevelType w:val="hybridMultilevel"/>
    <w:tmpl w:val="9F32B616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DE755B"/>
    <w:multiLevelType w:val="hybridMultilevel"/>
    <w:tmpl w:val="FE98D24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E341B1"/>
    <w:multiLevelType w:val="hybridMultilevel"/>
    <w:tmpl w:val="EC647872"/>
    <w:lvl w:ilvl="0" w:tplc="0C09001B">
      <w:start w:val="1"/>
      <w:numFmt w:val="lowerRoman"/>
      <w:lvlText w:val="%1."/>
      <w:lvlJc w:val="right"/>
      <w:pPr>
        <w:ind w:left="772" w:hanging="360"/>
      </w:pPr>
    </w:lvl>
    <w:lvl w:ilvl="1" w:tplc="0C090019" w:tentative="1">
      <w:start w:val="1"/>
      <w:numFmt w:val="lowerLetter"/>
      <w:lvlText w:val="%2."/>
      <w:lvlJc w:val="left"/>
      <w:pPr>
        <w:ind w:left="1492" w:hanging="360"/>
      </w:pPr>
    </w:lvl>
    <w:lvl w:ilvl="2" w:tplc="0C09001B" w:tentative="1">
      <w:start w:val="1"/>
      <w:numFmt w:val="lowerRoman"/>
      <w:lvlText w:val="%3."/>
      <w:lvlJc w:val="right"/>
      <w:pPr>
        <w:ind w:left="2212" w:hanging="180"/>
      </w:pPr>
    </w:lvl>
    <w:lvl w:ilvl="3" w:tplc="0C09000F" w:tentative="1">
      <w:start w:val="1"/>
      <w:numFmt w:val="decimal"/>
      <w:lvlText w:val="%4."/>
      <w:lvlJc w:val="left"/>
      <w:pPr>
        <w:ind w:left="2932" w:hanging="360"/>
      </w:pPr>
    </w:lvl>
    <w:lvl w:ilvl="4" w:tplc="0C090019" w:tentative="1">
      <w:start w:val="1"/>
      <w:numFmt w:val="lowerLetter"/>
      <w:lvlText w:val="%5."/>
      <w:lvlJc w:val="left"/>
      <w:pPr>
        <w:ind w:left="3652" w:hanging="360"/>
      </w:pPr>
    </w:lvl>
    <w:lvl w:ilvl="5" w:tplc="0C09001B" w:tentative="1">
      <w:start w:val="1"/>
      <w:numFmt w:val="lowerRoman"/>
      <w:lvlText w:val="%6."/>
      <w:lvlJc w:val="right"/>
      <w:pPr>
        <w:ind w:left="4372" w:hanging="180"/>
      </w:pPr>
    </w:lvl>
    <w:lvl w:ilvl="6" w:tplc="0C09000F" w:tentative="1">
      <w:start w:val="1"/>
      <w:numFmt w:val="decimal"/>
      <w:lvlText w:val="%7."/>
      <w:lvlJc w:val="left"/>
      <w:pPr>
        <w:ind w:left="5092" w:hanging="360"/>
      </w:pPr>
    </w:lvl>
    <w:lvl w:ilvl="7" w:tplc="0C090019" w:tentative="1">
      <w:start w:val="1"/>
      <w:numFmt w:val="lowerLetter"/>
      <w:lvlText w:val="%8."/>
      <w:lvlJc w:val="left"/>
      <w:pPr>
        <w:ind w:left="5812" w:hanging="360"/>
      </w:pPr>
    </w:lvl>
    <w:lvl w:ilvl="8" w:tplc="0C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24">
    <w:nsid w:val="654F6272"/>
    <w:multiLevelType w:val="hybridMultilevel"/>
    <w:tmpl w:val="EAEAC3C4"/>
    <w:lvl w:ilvl="0" w:tplc="0409001B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65A500F"/>
    <w:multiLevelType w:val="hybridMultilevel"/>
    <w:tmpl w:val="EC36654C"/>
    <w:lvl w:ilvl="0" w:tplc="0409001B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96A5B1C"/>
    <w:multiLevelType w:val="hybridMultilevel"/>
    <w:tmpl w:val="16087BF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27F65D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BC70DDB"/>
    <w:multiLevelType w:val="multilevel"/>
    <w:tmpl w:val="8D78C6BE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="Calibri" w:hAnsi="Calibri" w:hint="default"/>
        <w:color w:val="auto"/>
        <w:sz w:val="16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  <w:color w:val="auto"/>
        <w:sz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28">
    <w:nsid w:val="6C9B52CC"/>
    <w:multiLevelType w:val="hybridMultilevel"/>
    <w:tmpl w:val="973E92DC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27F65D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8E3262"/>
    <w:multiLevelType w:val="hybridMultilevel"/>
    <w:tmpl w:val="3D34846E"/>
    <w:lvl w:ilvl="0" w:tplc="0409001B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911E67"/>
    <w:multiLevelType w:val="hybridMultilevel"/>
    <w:tmpl w:val="36108056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27F65D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512542"/>
    <w:multiLevelType w:val="multilevel"/>
    <w:tmpl w:val="CA98E8AA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32">
    <w:nsid w:val="7A5E40C1"/>
    <w:multiLevelType w:val="hybridMultilevel"/>
    <w:tmpl w:val="D87A79AC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D196A8A"/>
    <w:multiLevelType w:val="hybridMultilevel"/>
    <w:tmpl w:val="6C34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F65D2E">
      <w:start w:val="1"/>
      <w:numFmt w:val="bullet"/>
      <w:pStyle w:val="Descriptor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EDA572F"/>
    <w:multiLevelType w:val="hybridMultilevel"/>
    <w:tmpl w:val="EE5610CC"/>
    <w:lvl w:ilvl="0" w:tplc="0C09001B">
      <w:start w:val="1"/>
      <w:numFmt w:val="lowerRoman"/>
      <w:lvlText w:val="%1."/>
      <w:lvlJc w:val="righ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31"/>
  </w:num>
  <w:num w:numId="3">
    <w:abstractNumId w:val="14"/>
  </w:num>
  <w:num w:numId="4">
    <w:abstractNumId w:val="33"/>
  </w:num>
  <w:num w:numId="5">
    <w:abstractNumId w:val="22"/>
  </w:num>
  <w:num w:numId="6">
    <w:abstractNumId w:val="8"/>
  </w:num>
  <w:num w:numId="7">
    <w:abstractNumId w:val="17"/>
  </w:num>
  <w:num w:numId="8">
    <w:abstractNumId w:val="32"/>
  </w:num>
  <w:num w:numId="9">
    <w:abstractNumId w:val="16"/>
  </w:num>
  <w:num w:numId="10">
    <w:abstractNumId w:val="12"/>
  </w:num>
  <w:num w:numId="11">
    <w:abstractNumId w:val="26"/>
  </w:num>
  <w:num w:numId="12">
    <w:abstractNumId w:val="2"/>
  </w:num>
  <w:num w:numId="13">
    <w:abstractNumId w:val="13"/>
  </w:num>
  <w:num w:numId="14">
    <w:abstractNumId w:val="5"/>
  </w:num>
  <w:num w:numId="15">
    <w:abstractNumId w:val="21"/>
  </w:num>
  <w:num w:numId="16">
    <w:abstractNumId w:val="4"/>
  </w:num>
  <w:num w:numId="17">
    <w:abstractNumId w:val="24"/>
  </w:num>
  <w:num w:numId="18">
    <w:abstractNumId w:val="29"/>
  </w:num>
  <w:num w:numId="19">
    <w:abstractNumId w:val="7"/>
  </w:num>
  <w:num w:numId="20">
    <w:abstractNumId w:val="19"/>
  </w:num>
  <w:num w:numId="21">
    <w:abstractNumId w:val="18"/>
  </w:num>
  <w:num w:numId="22">
    <w:abstractNumId w:val="11"/>
  </w:num>
  <w:num w:numId="23">
    <w:abstractNumId w:val="25"/>
  </w:num>
  <w:num w:numId="24">
    <w:abstractNumId w:val="23"/>
  </w:num>
  <w:num w:numId="25">
    <w:abstractNumId w:val="0"/>
  </w:num>
  <w:num w:numId="26">
    <w:abstractNumId w:val="10"/>
  </w:num>
  <w:num w:numId="27">
    <w:abstractNumId w:val="6"/>
  </w:num>
  <w:num w:numId="28">
    <w:abstractNumId w:val="30"/>
  </w:num>
  <w:num w:numId="29">
    <w:abstractNumId w:val="3"/>
  </w:num>
  <w:num w:numId="30">
    <w:abstractNumId w:val="15"/>
  </w:num>
  <w:num w:numId="31">
    <w:abstractNumId w:val="9"/>
  </w:num>
  <w:num w:numId="32">
    <w:abstractNumId w:val="28"/>
  </w:num>
  <w:num w:numId="33">
    <w:abstractNumId w:val="1"/>
  </w:num>
  <w:num w:numId="34">
    <w:abstractNumId w:val="34"/>
  </w:num>
  <w:num w:numId="35">
    <w:abstractNumId w:val="2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9F7"/>
    <w:rsid w:val="00000786"/>
    <w:rsid w:val="00005D7E"/>
    <w:rsid w:val="000239DB"/>
    <w:rsid w:val="00034B2A"/>
    <w:rsid w:val="00075396"/>
    <w:rsid w:val="0007703A"/>
    <w:rsid w:val="000861A9"/>
    <w:rsid w:val="000913F1"/>
    <w:rsid w:val="001128B9"/>
    <w:rsid w:val="00113D1A"/>
    <w:rsid w:val="00121463"/>
    <w:rsid w:val="0014493A"/>
    <w:rsid w:val="001449EB"/>
    <w:rsid w:val="00177D8E"/>
    <w:rsid w:val="001A1A96"/>
    <w:rsid w:val="001A7881"/>
    <w:rsid w:val="001D017E"/>
    <w:rsid w:val="001E3110"/>
    <w:rsid w:val="001E6061"/>
    <w:rsid w:val="00203698"/>
    <w:rsid w:val="00241E4A"/>
    <w:rsid w:val="00244EE0"/>
    <w:rsid w:val="00265AAA"/>
    <w:rsid w:val="00291181"/>
    <w:rsid w:val="002C2868"/>
    <w:rsid w:val="002D7A4B"/>
    <w:rsid w:val="002F058D"/>
    <w:rsid w:val="0032041B"/>
    <w:rsid w:val="0035325F"/>
    <w:rsid w:val="00354C3F"/>
    <w:rsid w:val="00381EE5"/>
    <w:rsid w:val="003A523F"/>
    <w:rsid w:val="003C44E7"/>
    <w:rsid w:val="003F5FB6"/>
    <w:rsid w:val="004067ED"/>
    <w:rsid w:val="00413823"/>
    <w:rsid w:val="00435AA3"/>
    <w:rsid w:val="0043628A"/>
    <w:rsid w:val="00440203"/>
    <w:rsid w:val="0044024B"/>
    <w:rsid w:val="004467FA"/>
    <w:rsid w:val="004525D6"/>
    <w:rsid w:val="004809F7"/>
    <w:rsid w:val="004C2BCD"/>
    <w:rsid w:val="004C5EB5"/>
    <w:rsid w:val="0051056D"/>
    <w:rsid w:val="00556C1D"/>
    <w:rsid w:val="00577620"/>
    <w:rsid w:val="005B19AB"/>
    <w:rsid w:val="00615BA9"/>
    <w:rsid w:val="0061776A"/>
    <w:rsid w:val="00623548"/>
    <w:rsid w:val="006655B0"/>
    <w:rsid w:val="0068373A"/>
    <w:rsid w:val="006C234C"/>
    <w:rsid w:val="006F7AAE"/>
    <w:rsid w:val="00707A72"/>
    <w:rsid w:val="0071199A"/>
    <w:rsid w:val="00721003"/>
    <w:rsid w:val="007440EB"/>
    <w:rsid w:val="00744DD0"/>
    <w:rsid w:val="00765AB9"/>
    <w:rsid w:val="00767FBC"/>
    <w:rsid w:val="00785C61"/>
    <w:rsid w:val="007B429D"/>
    <w:rsid w:val="007D532C"/>
    <w:rsid w:val="007D77EF"/>
    <w:rsid w:val="007E5AED"/>
    <w:rsid w:val="007E692E"/>
    <w:rsid w:val="007F2C3A"/>
    <w:rsid w:val="00814AC8"/>
    <w:rsid w:val="00842456"/>
    <w:rsid w:val="00846CD4"/>
    <w:rsid w:val="00861C4F"/>
    <w:rsid w:val="0088023C"/>
    <w:rsid w:val="008A4907"/>
    <w:rsid w:val="008B123C"/>
    <w:rsid w:val="008C0F74"/>
    <w:rsid w:val="008E4DA1"/>
    <w:rsid w:val="00906465"/>
    <w:rsid w:val="00944CB3"/>
    <w:rsid w:val="00952776"/>
    <w:rsid w:val="00975A76"/>
    <w:rsid w:val="0099291C"/>
    <w:rsid w:val="00993C66"/>
    <w:rsid w:val="009B5A9B"/>
    <w:rsid w:val="009C6963"/>
    <w:rsid w:val="009E5A63"/>
    <w:rsid w:val="00A25E53"/>
    <w:rsid w:val="00A45C6D"/>
    <w:rsid w:val="00A60B1A"/>
    <w:rsid w:val="00A83C85"/>
    <w:rsid w:val="00A84936"/>
    <w:rsid w:val="00A869A2"/>
    <w:rsid w:val="00AA11F9"/>
    <w:rsid w:val="00AB3C11"/>
    <w:rsid w:val="00AD350A"/>
    <w:rsid w:val="00B32746"/>
    <w:rsid w:val="00B43C29"/>
    <w:rsid w:val="00B60AF2"/>
    <w:rsid w:val="00BB53A6"/>
    <w:rsid w:val="00BE15EC"/>
    <w:rsid w:val="00BF1012"/>
    <w:rsid w:val="00C52519"/>
    <w:rsid w:val="00C6196B"/>
    <w:rsid w:val="00C8592A"/>
    <w:rsid w:val="00C86BE9"/>
    <w:rsid w:val="00CD732A"/>
    <w:rsid w:val="00CE3F62"/>
    <w:rsid w:val="00CE668C"/>
    <w:rsid w:val="00CF66F1"/>
    <w:rsid w:val="00D72D44"/>
    <w:rsid w:val="00DB1146"/>
    <w:rsid w:val="00DE6F61"/>
    <w:rsid w:val="00E04CE7"/>
    <w:rsid w:val="00E200C5"/>
    <w:rsid w:val="00E74E92"/>
    <w:rsid w:val="00EA0AD5"/>
    <w:rsid w:val="00EB7619"/>
    <w:rsid w:val="00EC5996"/>
    <w:rsid w:val="00EF35FF"/>
    <w:rsid w:val="00EF6988"/>
    <w:rsid w:val="00F40958"/>
    <w:rsid w:val="00F8456C"/>
    <w:rsid w:val="00FB2978"/>
    <w:rsid w:val="00FE3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5:docId w15:val="{EA2E42AA-C863-4515-A0B3-949F203C5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9F7"/>
    <w:pPr>
      <w:spacing w:after="0" w:line="240" w:lineRule="auto"/>
    </w:pPr>
    <w:rPr>
      <w:rFonts w:ascii="Verdana" w:hAnsi="Verdana"/>
      <w:color w:val="1D1D1B"/>
      <w:sz w:val="17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3C"/>
    <w:pPr>
      <w:keepNext/>
      <w:keepLines/>
      <w:spacing w:before="240" w:after="120"/>
      <w:outlineLvl w:val="0"/>
    </w:pPr>
    <w:rPr>
      <w:rFonts w:eastAsiaTheme="majorEastAsia" w:cstheme="majorBidi"/>
      <w:bCs/>
      <w:cap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88023C"/>
    <w:pPr>
      <w:spacing w:before="320"/>
      <w:outlineLvl w:val="1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4CE7"/>
    <w:pPr>
      <w:tabs>
        <w:tab w:val="center" w:pos="4513"/>
        <w:tab w:val="right" w:pos="9026"/>
      </w:tabs>
    </w:pPr>
    <w:rPr>
      <w:caps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E04CE7"/>
    <w:rPr>
      <w:rFonts w:ascii="Arial" w:hAnsi="Arial"/>
      <w:caps/>
      <w:sz w:val="24"/>
    </w:rPr>
  </w:style>
  <w:style w:type="paragraph" w:styleId="Footer">
    <w:name w:val="footer"/>
    <w:basedOn w:val="Normal"/>
    <w:link w:val="FooterChar"/>
    <w:uiPriority w:val="99"/>
    <w:unhideWhenUsed/>
    <w:rsid w:val="007E5AED"/>
    <w:pPr>
      <w:tabs>
        <w:tab w:val="center" w:pos="4513"/>
        <w:tab w:val="right" w:pos="9026"/>
      </w:tabs>
    </w:pPr>
    <w:rPr>
      <w:szCs w:val="17"/>
    </w:rPr>
  </w:style>
  <w:style w:type="character" w:customStyle="1" w:styleId="FooterChar">
    <w:name w:val="Footer Char"/>
    <w:basedOn w:val="DefaultParagraphFont"/>
    <w:link w:val="Footer"/>
    <w:uiPriority w:val="99"/>
    <w:rsid w:val="007E5AED"/>
    <w:rPr>
      <w:rFonts w:ascii="Arial" w:hAnsi="Arial"/>
      <w:sz w:val="17"/>
      <w:szCs w:val="17"/>
    </w:rPr>
  </w:style>
  <w:style w:type="paragraph" w:customStyle="1" w:styleId="ListAlpha">
    <w:name w:val="List Alpha"/>
    <w:basedOn w:val="Normal"/>
    <w:rsid w:val="000239DB"/>
    <w:pPr>
      <w:spacing w:before="60" w:after="60"/>
    </w:pPr>
  </w:style>
  <w:style w:type="paragraph" w:styleId="Title">
    <w:name w:val="Title"/>
    <w:basedOn w:val="Normal"/>
    <w:next w:val="Normal"/>
    <w:link w:val="TitleChar"/>
    <w:uiPriority w:val="10"/>
    <w:qFormat/>
    <w:rsid w:val="00AA11F9"/>
    <w:pPr>
      <w:spacing w:after="240" w:line="192" w:lineRule="auto"/>
    </w:pPr>
    <w:rPr>
      <w:rFonts w:eastAsiaTheme="majorEastAsia" w:cstheme="majorBidi"/>
      <w:caps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11F9"/>
    <w:rPr>
      <w:rFonts w:ascii="Verdana" w:eastAsiaTheme="majorEastAsia" w:hAnsi="Verdana" w:cstheme="majorBidi"/>
      <w:caps/>
      <w:color w:val="1D1D1B"/>
      <w:spacing w:val="5"/>
      <w:kern w:val="28"/>
      <w:sz w:val="3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11F9"/>
    <w:pPr>
      <w:numPr>
        <w:ilvl w:val="1"/>
      </w:numPr>
      <w:tabs>
        <w:tab w:val="left" w:pos="3969"/>
      </w:tabs>
    </w:pPr>
    <w:rPr>
      <w:rFonts w:eastAsiaTheme="majorEastAsia" w:cstheme="majorBidi"/>
      <w:iCs/>
      <w:cap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A11F9"/>
    <w:rPr>
      <w:rFonts w:ascii="Verdana" w:eastAsiaTheme="majorEastAsia" w:hAnsi="Verdana" w:cstheme="majorBidi"/>
      <w:iCs/>
      <w:caps/>
      <w:color w:val="1D1D1B"/>
      <w:spacing w:val="15"/>
      <w:sz w:val="24"/>
      <w:szCs w:val="24"/>
    </w:rPr>
  </w:style>
  <w:style w:type="table" w:styleId="TableGrid">
    <w:name w:val="Table Grid"/>
    <w:aliases w:val="SACA Table"/>
    <w:basedOn w:val="TableNormal"/>
    <w:uiPriority w:val="59"/>
    <w:rsid w:val="00113D1A"/>
    <w:pPr>
      <w:spacing w:after="0" w:line="240" w:lineRule="auto"/>
    </w:pPr>
    <w:tblPr>
      <w:tblBorders>
        <w:top w:val="single" w:sz="4" w:space="0" w:color="1D1D1B"/>
        <w:left w:val="single" w:sz="4" w:space="0" w:color="1D1D1B"/>
        <w:bottom w:val="single" w:sz="4" w:space="0" w:color="1D1D1B"/>
        <w:right w:val="single" w:sz="4" w:space="0" w:color="1D1D1B"/>
        <w:insideH w:val="single" w:sz="4" w:space="0" w:color="1D1D1B"/>
        <w:insideV w:val="single" w:sz="4" w:space="0" w:color="1D1D1B"/>
      </w:tblBorders>
    </w:tblPr>
    <w:tblStylePr w:type="firstRow">
      <w:tblPr/>
      <w:tcPr>
        <w:shd w:val="clear" w:color="auto" w:fill="1D1D1B"/>
      </w:tcPr>
    </w:tblStylePr>
  </w:style>
  <w:style w:type="paragraph" w:customStyle="1" w:styleId="HeaderWhite">
    <w:name w:val="Header White"/>
    <w:basedOn w:val="Normal"/>
    <w:rsid w:val="00E04CE7"/>
    <w:rPr>
      <w:caps/>
      <w:color w:val="FFFFFF" w:themeColor="background1"/>
      <w:sz w:val="24"/>
    </w:rPr>
  </w:style>
  <w:style w:type="paragraph" w:styleId="BodyText">
    <w:name w:val="Body Text"/>
    <w:basedOn w:val="Normal"/>
    <w:link w:val="BodyTextChar"/>
    <w:uiPriority w:val="99"/>
    <w:unhideWhenUsed/>
    <w:qFormat/>
    <w:rsid w:val="004C5EB5"/>
    <w:pPr>
      <w:tabs>
        <w:tab w:val="right" w:pos="9639"/>
      </w:tabs>
      <w:spacing w:before="60" w:after="120" w:line="264" w:lineRule="auto"/>
    </w:pPr>
  </w:style>
  <w:style w:type="character" w:customStyle="1" w:styleId="BodyTextChar">
    <w:name w:val="Body Text Char"/>
    <w:basedOn w:val="DefaultParagraphFont"/>
    <w:link w:val="BodyText"/>
    <w:uiPriority w:val="99"/>
    <w:rsid w:val="004C5EB5"/>
    <w:rPr>
      <w:rFonts w:ascii="Arial" w:hAnsi="Arial"/>
      <w:color w:val="1D1D1B"/>
      <w:sz w:val="17"/>
    </w:rPr>
  </w:style>
  <w:style w:type="character" w:customStyle="1" w:styleId="Heading1Char">
    <w:name w:val="Heading 1 Char"/>
    <w:basedOn w:val="DefaultParagraphFont"/>
    <w:link w:val="Heading1"/>
    <w:uiPriority w:val="9"/>
    <w:rsid w:val="0088023C"/>
    <w:rPr>
      <w:rFonts w:ascii="Arial" w:eastAsiaTheme="majorEastAsia" w:hAnsi="Arial" w:cstheme="majorBidi"/>
      <w:bCs/>
      <w:caps/>
      <w:color w:val="1D1D1B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023C"/>
    <w:rPr>
      <w:rFonts w:ascii="Arial" w:hAnsi="Arial"/>
      <w:b/>
      <w:caps/>
      <w:color w:val="1D1D1B"/>
      <w:sz w:val="17"/>
    </w:rPr>
  </w:style>
  <w:style w:type="paragraph" w:styleId="BodyText2">
    <w:name w:val="Body Text 2"/>
    <w:basedOn w:val="Normal"/>
    <w:link w:val="BodyText2Char"/>
    <w:uiPriority w:val="99"/>
    <w:unhideWhenUsed/>
    <w:rsid w:val="00B32746"/>
    <w:pPr>
      <w:spacing w:before="40"/>
      <w:jc w:val="center"/>
    </w:pPr>
    <w:rPr>
      <w:sz w:val="14"/>
    </w:rPr>
  </w:style>
  <w:style w:type="character" w:customStyle="1" w:styleId="BodyText2Char">
    <w:name w:val="Body Text 2 Char"/>
    <w:basedOn w:val="DefaultParagraphFont"/>
    <w:link w:val="BodyText2"/>
    <w:uiPriority w:val="99"/>
    <w:rsid w:val="00B32746"/>
    <w:rPr>
      <w:rFonts w:ascii="Arial" w:hAnsi="Arial"/>
      <w:color w:val="1D1D1B"/>
      <w:sz w:val="14"/>
    </w:rPr>
  </w:style>
  <w:style w:type="paragraph" w:styleId="ListBullet">
    <w:name w:val="List Bullet"/>
    <w:basedOn w:val="Normal"/>
    <w:uiPriority w:val="99"/>
    <w:unhideWhenUsed/>
    <w:qFormat/>
    <w:rsid w:val="00113D1A"/>
    <w:pPr>
      <w:numPr>
        <w:numId w:val="1"/>
      </w:numPr>
      <w:spacing w:before="120"/>
    </w:pPr>
    <w:rPr>
      <w:sz w:val="18"/>
    </w:rPr>
  </w:style>
  <w:style w:type="paragraph" w:customStyle="1" w:styleId="TableHeadingWhite">
    <w:name w:val="Table Heading White"/>
    <w:basedOn w:val="Normal"/>
    <w:qFormat/>
    <w:rsid w:val="006F7AAE"/>
    <w:pPr>
      <w:autoSpaceDE w:val="0"/>
      <w:autoSpaceDN w:val="0"/>
      <w:adjustRightInd w:val="0"/>
      <w:spacing w:before="120" w:after="120"/>
    </w:pPr>
    <w:rPr>
      <w:rFonts w:cs="MyriadPro-Regular"/>
      <w:caps/>
      <w:color w:val="FFFFFF"/>
      <w:sz w:val="16"/>
      <w:szCs w:val="16"/>
    </w:rPr>
  </w:style>
  <w:style w:type="paragraph" w:customStyle="1" w:styleId="TableHeading">
    <w:name w:val="Table Heading"/>
    <w:basedOn w:val="Normal"/>
    <w:qFormat/>
    <w:rsid w:val="007D77EF"/>
    <w:pPr>
      <w:autoSpaceDE w:val="0"/>
      <w:autoSpaceDN w:val="0"/>
      <w:adjustRightInd w:val="0"/>
      <w:spacing w:before="80" w:after="80"/>
    </w:pPr>
    <w:rPr>
      <w:rFonts w:cs="MyriadPro-Regular"/>
      <w:caps/>
      <w:color w:val="auto"/>
      <w:sz w:val="16"/>
      <w:szCs w:val="17"/>
    </w:rPr>
  </w:style>
  <w:style w:type="paragraph" w:customStyle="1" w:styleId="TableText">
    <w:name w:val="Table Text"/>
    <w:basedOn w:val="BodyText"/>
    <w:qFormat/>
    <w:rsid w:val="00000786"/>
    <w:pPr>
      <w:spacing w:after="60" w:line="240" w:lineRule="auto"/>
    </w:pPr>
    <w:rPr>
      <w:sz w:val="16"/>
    </w:rPr>
  </w:style>
  <w:style w:type="table" w:customStyle="1" w:styleId="BlankTable">
    <w:name w:val="Blank Table"/>
    <w:basedOn w:val="TableNormal"/>
    <w:uiPriority w:val="99"/>
    <w:rsid w:val="006F7AAE"/>
    <w:pPr>
      <w:spacing w:after="0" w:line="240" w:lineRule="auto"/>
    </w:pPr>
    <w:tblPr/>
  </w:style>
  <w:style w:type="paragraph" w:customStyle="1" w:styleId="Disclaimer">
    <w:name w:val="Disclaimer"/>
    <w:basedOn w:val="Normal"/>
    <w:qFormat/>
    <w:rsid w:val="00440203"/>
    <w:pPr>
      <w:spacing w:after="120"/>
      <w:ind w:right="-1"/>
      <w:jc w:val="both"/>
    </w:pPr>
    <w:rPr>
      <w:sz w:val="16"/>
    </w:rPr>
  </w:style>
  <w:style w:type="paragraph" w:styleId="ListNumber">
    <w:name w:val="List Number"/>
    <w:basedOn w:val="Normal"/>
    <w:uiPriority w:val="99"/>
    <w:unhideWhenUsed/>
    <w:qFormat/>
    <w:rsid w:val="0088023C"/>
    <w:pPr>
      <w:numPr>
        <w:numId w:val="2"/>
      </w:numPr>
      <w:spacing w:before="60" w:after="120"/>
    </w:pPr>
  </w:style>
  <w:style w:type="character" w:styleId="PlaceholderText">
    <w:name w:val="Placeholder Text"/>
    <w:basedOn w:val="DefaultParagraphFont"/>
    <w:uiPriority w:val="99"/>
    <w:semiHidden/>
    <w:rsid w:val="0032041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4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41B"/>
    <w:rPr>
      <w:rFonts w:ascii="Tahoma" w:hAnsi="Tahoma" w:cs="Tahoma"/>
      <w:color w:val="1D1D1B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0203"/>
    <w:rPr>
      <w:color w:val="0000FF" w:themeColor="hyperlink"/>
      <w:u w:val="single"/>
    </w:rPr>
  </w:style>
  <w:style w:type="paragraph" w:customStyle="1" w:styleId="Heading02">
    <w:name w:val="Heading 02"/>
    <w:basedOn w:val="Normal"/>
    <w:next w:val="Normal"/>
    <w:link w:val="Heading02Char"/>
    <w:rsid w:val="00177D8E"/>
    <w:pPr>
      <w:spacing w:after="120"/>
    </w:pPr>
    <w:rPr>
      <w:rFonts w:ascii="Arial" w:eastAsia="Times New Roman" w:hAnsi="Arial" w:cs="Times New Roman"/>
      <w:b/>
      <w:i/>
      <w:color w:val="auto"/>
      <w:sz w:val="24"/>
      <w:szCs w:val="20"/>
      <w:lang w:val="en-US" w:eastAsia="en-AU"/>
    </w:rPr>
  </w:style>
  <w:style w:type="paragraph" w:customStyle="1" w:styleId="Heading01">
    <w:name w:val="Heading 01"/>
    <w:basedOn w:val="Normal"/>
    <w:next w:val="Normal"/>
    <w:rsid w:val="00177D8E"/>
    <w:pPr>
      <w:spacing w:before="240" w:after="120"/>
    </w:pPr>
    <w:rPr>
      <w:rFonts w:ascii="Arial" w:eastAsia="Times New Roman" w:hAnsi="Arial" w:cs="Times New Roman"/>
      <w:b/>
      <w:color w:val="auto"/>
      <w:sz w:val="36"/>
      <w:szCs w:val="20"/>
      <w:lang w:val="en-US" w:eastAsia="en-AU"/>
    </w:rPr>
  </w:style>
  <w:style w:type="character" w:customStyle="1" w:styleId="Heading02Char">
    <w:name w:val="Heading 02 Char"/>
    <w:link w:val="Heading02"/>
    <w:rsid w:val="00177D8E"/>
    <w:rPr>
      <w:rFonts w:ascii="Arial" w:eastAsia="Times New Roman" w:hAnsi="Arial" w:cs="Times New Roman"/>
      <w:b/>
      <w:i/>
      <w:sz w:val="24"/>
      <w:szCs w:val="20"/>
      <w:lang w:val="en-US" w:eastAsia="en-AU"/>
    </w:rPr>
  </w:style>
  <w:style w:type="paragraph" w:customStyle="1" w:styleId="Table">
    <w:name w:val="Table"/>
    <w:basedOn w:val="Normal"/>
    <w:rsid w:val="00177D8E"/>
    <w:rPr>
      <w:rFonts w:ascii="Times New Roman" w:eastAsia="Times New Roman" w:hAnsi="Times New Roman" w:cs="Times New Roman"/>
      <w:color w:val="auto"/>
      <w:sz w:val="20"/>
      <w:szCs w:val="20"/>
      <w:lang w:val="en-US" w:eastAsia="en-AU"/>
    </w:rPr>
  </w:style>
  <w:style w:type="paragraph" w:customStyle="1" w:styleId="element">
    <w:name w:val="element"/>
    <w:basedOn w:val="Normal"/>
    <w:rsid w:val="00F8456C"/>
    <w:pPr>
      <w:autoSpaceDE w:val="0"/>
      <w:autoSpaceDN w:val="0"/>
      <w:adjustRightInd w:val="0"/>
      <w:spacing w:after="240"/>
    </w:pPr>
    <w:rPr>
      <w:rFonts w:ascii="Arial" w:eastAsia="Times New Roman" w:hAnsi="Arial" w:cs="Arial"/>
      <w:bCs/>
      <w:color w:val="auto"/>
      <w:sz w:val="22"/>
    </w:rPr>
  </w:style>
  <w:style w:type="paragraph" w:customStyle="1" w:styleId="Descriptor">
    <w:name w:val="Descriptor"/>
    <w:basedOn w:val="Normal"/>
    <w:rsid w:val="00F8456C"/>
    <w:pPr>
      <w:numPr>
        <w:ilvl w:val="1"/>
        <w:numId w:val="4"/>
      </w:numPr>
      <w:spacing w:after="12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07703A"/>
    <w:pPr>
      <w:spacing w:after="120"/>
      <w:ind w:left="720"/>
      <w:contextualSpacing/>
    </w:pPr>
    <w:rPr>
      <w:rFonts w:ascii="Times New Roman" w:eastAsia="Times New Roman" w:hAnsi="Times New Roman" w:cs="Times New Roman"/>
      <w:color w:val="auto"/>
      <w:sz w:val="22"/>
      <w:szCs w:val="20"/>
      <w:lang w:val="en-US" w:eastAsia="en-AU"/>
    </w:rPr>
  </w:style>
  <w:style w:type="paragraph" w:styleId="NoSpacing">
    <w:name w:val="No Spacing"/>
    <w:link w:val="NoSpacingChar"/>
    <w:uiPriority w:val="1"/>
    <w:qFormat/>
    <w:rsid w:val="00A869A2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A869A2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5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Forms\Registration\Generic%20Form%20Template_Colou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F4BB9-8FFF-4A1A-87C9-27C21B281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 Form Template_Colour.dotx</Template>
  <TotalTime>0</TotalTime>
  <Pages>10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Tantucz</dc:creator>
  <cp:lastModifiedBy>Katrina Tantucz</cp:lastModifiedBy>
  <cp:revision>2</cp:revision>
  <dcterms:created xsi:type="dcterms:W3CDTF">2015-01-13T04:47:00Z</dcterms:created>
  <dcterms:modified xsi:type="dcterms:W3CDTF">2015-01-13T04:47:00Z</dcterms:modified>
</cp:coreProperties>
</file>